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D5D" w:rsidRPr="002A250A" w:rsidRDefault="00154D5D" w:rsidP="00154D5D">
      <w:pPr>
        <w:jc w:val="center"/>
        <w:outlineLvl w:val="0"/>
        <w:rPr>
          <w:rFonts w:ascii="Arial" w:hAnsi="Arial" w:cs="Arial"/>
          <w:b/>
          <w:sz w:val="20"/>
          <w:szCs w:val="20"/>
        </w:rPr>
      </w:pPr>
      <w:r w:rsidRPr="002A250A">
        <w:rPr>
          <w:rFonts w:ascii="Arial" w:hAnsi="Arial" w:cs="Arial"/>
          <w:b/>
          <w:sz w:val="20"/>
          <w:szCs w:val="20"/>
        </w:rPr>
        <w:t>REGLAMENTO DE AUDITORÍA GUBERNAMENTAL</w:t>
      </w:r>
    </w:p>
    <w:p w:rsidR="00154D5D" w:rsidRPr="002A250A" w:rsidRDefault="00154D5D" w:rsidP="00154D5D">
      <w:pPr>
        <w:jc w:val="center"/>
        <w:outlineLvl w:val="0"/>
        <w:rPr>
          <w:rFonts w:ascii="Arial" w:hAnsi="Arial" w:cs="Arial"/>
          <w:b/>
          <w:sz w:val="20"/>
          <w:szCs w:val="20"/>
        </w:rPr>
      </w:pPr>
      <w:r w:rsidRPr="002A250A">
        <w:rPr>
          <w:rFonts w:ascii="Arial" w:hAnsi="Arial" w:cs="Arial"/>
          <w:b/>
          <w:sz w:val="20"/>
          <w:szCs w:val="20"/>
        </w:rPr>
        <w:t>DEL MUNICIPIO DE QUER</w:t>
      </w:r>
      <w:r w:rsidRPr="002A250A">
        <w:rPr>
          <w:rFonts w:ascii="Arial" w:hAnsi="Arial" w:cs="Arial"/>
          <w:b/>
          <w:sz w:val="20"/>
          <w:szCs w:val="20"/>
        </w:rPr>
        <w:t>É</w:t>
      </w:r>
      <w:r w:rsidRPr="002A250A">
        <w:rPr>
          <w:rFonts w:ascii="Arial" w:hAnsi="Arial" w:cs="Arial"/>
          <w:b/>
          <w:sz w:val="20"/>
          <w:szCs w:val="20"/>
        </w:rPr>
        <w:t>TARO</w:t>
      </w:r>
    </w:p>
    <w:p w:rsidR="00154D5D" w:rsidRPr="002A250A" w:rsidRDefault="00154D5D" w:rsidP="00154D5D">
      <w:pPr>
        <w:jc w:val="center"/>
        <w:outlineLvl w:val="0"/>
        <w:rPr>
          <w:rFonts w:ascii="Arial" w:hAnsi="Arial" w:cs="Arial"/>
          <w:b/>
          <w:sz w:val="20"/>
          <w:szCs w:val="20"/>
        </w:rPr>
      </w:pPr>
    </w:p>
    <w:p w:rsidR="00154D5D" w:rsidRPr="002A250A" w:rsidRDefault="00154D5D" w:rsidP="00154D5D">
      <w:pPr>
        <w:jc w:val="center"/>
        <w:outlineLvl w:val="0"/>
        <w:rPr>
          <w:rFonts w:ascii="Arial" w:hAnsi="Arial" w:cs="Arial"/>
          <w:b/>
          <w:sz w:val="20"/>
          <w:szCs w:val="20"/>
        </w:rPr>
      </w:pPr>
      <w:r w:rsidRPr="002A250A">
        <w:rPr>
          <w:rFonts w:ascii="Arial" w:hAnsi="Arial" w:cs="Arial"/>
          <w:b/>
          <w:sz w:val="20"/>
          <w:szCs w:val="20"/>
        </w:rPr>
        <w:t>(BORRADOR)</w:t>
      </w:r>
    </w:p>
    <w:p w:rsidR="00154D5D" w:rsidRPr="002A250A" w:rsidRDefault="00154D5D" w:rsidP="00154D5D">
      <w:pPr>
        <w:ind w:right="-81"/>
        <w:jc w:val="center"/>
        <w:rPr>
          <w:rFonts w:ascii="Arial" w:hAnsi="Arial" w:cs="Arial"/>
          <w:sz w:val="20"/>
          <w:szCs w:val="20"/>
        </w:rPr>
      </w:pPr>
    </w:p>
    <w:p w:rsidR="00154D5D" w:rsidRPr="002A250A" w:rsidRDefault="00154D5D" w:rsidP="00154D5D">
      <w:pPr>
        <w:jc w:val="center"/>
        <w:outlineLvl w:val="0"/>
        <w:rPr>
          <w:rFonts w:ascii="Arial" w:hAnsi="Arial" w:cs="Arial"/>
          <w:b/>
          <w:sz w:val="20"/>
          <w:szCs w:val="20"/>
        </w:rPr>
      </w:pPr>
      <w:r w:rsidRPr="002A250A">
        <w:rPr>
          <w:rFonts w:ascii="Arial" w:hAnsi="Arial" w:cs="Arial"/>
          <w:b/>
          <w:sz w:val="20"/>
          <w:szCs w:val="20"/>
        </w:rPr>
        <w:t>CAPÍTULO PRIMERO</w:t>
      </w:r>
    </w:p>
    <w:p w:rsidR="00154D5D" w:rsidRPr="002A250A" w:rsidRDefault="00154D5D" w:rsidP="00154D5D">
      <w:pPr>
        <w:jc w:val="center"/>
        <w:outlineLvl w:val="0"/>
        <w:rPr>
          <w:rFonts w:ascii="Arial" w:hAnsi="Arial" w:cs="Arial"/>
          <w:b/>
          <w:sz w:val="20"/>
          <w:szCs w:val="20"/>
        </w:rPr>
      </w:pPr>
      <w:r w:rsidRPr="002A250A">
        <w:rPr>
          <w:rFonts w:ascii="Arial" w:hAnsi="Arial" w:cs="Arial"/>
          <w:b/>
          <w:sz w:val="20"/>
          <w:szCs w:val="20"/>
        </w:rPr>
        <w:t>DISPOSICIONES GENERALES</w:t>
      </w:r>
    </w:p>
    <w:p w:rsidR="00154D5D" w:rsidRPr="002A250A" w:rsidRDefault="00154D5D" w:rsidP="00154D5D">
      <w:pPr>
        <w:pStyle w:val="Textoindependiente3"/>
        <w:ind w:right="-81"/>
        <w:rPr>
          <w:szCs w:val="20"/>
        </w:rPr>
      </w:pPr>
    </w:p>
    <w:p w:rsidR="00154D5D" w:rsidRPr="002A250A" w:rsidRDefault="00154D5D" w:rsidP="00154D5D">
      <w:pPr>
        <w:ind w:firstLine="567"/>
        <w:jc w:val="both"/>
        <w:rPr>
          <w:rFonts w:ascii="Arial" w:hAnsi="Arial" w:cs="Arial"/>
          <w:sz w:val="20"/>
          <w:szCs w:val="20"/>
        </w:rPr>
      </w:pPr>
      <w:r w:rsidRPr="002A250A">
        <w:rPr>
          <w:rStyle w:val="articulo1"/>
          <w:rFonts w:ascii="Arial" w:hAnsi="Arial" w:cs="Arial"/>
          <w:sz w:val="20"/>
          <w:szCs w:val="20"/>
        </w:rPr>
        <w:t>Artículo 1.</w:t>
      </w:r>
      <w:r w:rsidRPr="002A250A">
        <w:rPr>
          <w:rFonts w:ascii="Arial" w:hAnsi="Arial" w:cs="Arial"/>
          <w:sz w:val="20"/>
          <w:szCs w:val="20"/>
        </w:rPr>
        <w:t xml:space="preserve"> Las disposiciones del presente Reglamento tienen por objeto regular y establecer las bases, lineamientos, procedimientos y acciones relacionadas con las diversas modalidades de la auditoría gubern</w:t>
      </w:r>
      <w:r w:rsidRPr="002A250A">
        <w:rPr>
          <w:rFonts w:ascii="Arial" w:hAnsi="Arial" w:cs="Arial"/>
          <w:sz w:val="20"/>
          <w:szCs w:val="20"/>
        </w:rPr>
        <w:t>a</w:t>
      </w:r>
      <w:r w:rsidRPr="002A250A">
        <w:rPr>
          <w:rFonts w:ascii="Arial" w:hAnsi="Arial" w:cs="Arial"/>
          <w:sz w:val="20"/>
          <w:szCs w:val="20"/>
        </w:rPr>
        <w:t>mental, que en el ámbito de su competencia realice el Órgano Interno de Control</w:t>
      </w:r>
      <w:r w:rsidRPr="002A250A">
        <w:rPr>
          <w:rFonts w:ascii="Arial" w:hAnsi="Arial" w:cs="Arial"/>
          <w:bCs/>
          <w:sz w:val="20"/>
          <w:szCs w:val="20"/>
        </w:rPr>
        <w:t xml:space="preserve">, </w:t>
      </w:r>
      <w:r w:rsidRPr="002A250A">
        <w:rPr>
          <w:rFonts w:ascii="Arial" w:hAnsi="Arial" w:cs="Arial"/>
          <w:sz w:val="20"/>
          <w:szCs w:val="20"/>
        </w:rPr>
        <w:t>de conformidad con las dispos</w:t>
      </w:r>
      <w:r w:rsidRPr="002A250A">
        <w:rPr>
          <w:rFonts w:ascii="Arial" w:hAnsi="Arial" w:cs="Arial"/>
          <w:sz w:val="20"/>
          <w:szCs w:val="20"/>
        </w:rPr>
        <w:t>i</w:t>
      </w:r>
      <w:r w:rsidRPr="002A250A">
        <w:rPr>
          <w:rFonts w:ascii="Arial" w:hAnsi="Arial" w:cs="Arial"/>
          <w:sz w:val="20"/>
          <w:szCs w:val="20"/>
        </w:rPr>
        <w:t xml:space="preserve">ciones jurídicas aplicables. </w:t>
      </w:r>
    </w:p>
    <w:p w:rsidR="00154D5D" w:rsidRPr="002A250A" w:rsidRDefault="00154D5D" w:rsidP="00154D5D">
      <w:pPr>
        <w:jc w:val="both"/>
        <w:rPr>
          <w:rStyle w:val="articulo1"/>
          <w:rFonts w:ascii="Arial" w:hAnsi="Arial" w:cs="Arial"/>
          <w:b w:val="0"/>
          <w:sz w:val="20"/>
          <w:szCs w:val="20"/>
        </w:rPr>
      </w:pPr>
    </w:p>
    <w:p w:rsidR="00154D5D" w:rsidRPr="002A250A" w:rsidRDefault="00154D5D" w:rsidP="00154D5D">
      <w:pPr>
        <w:ind w:firstLine="567"/>
        <w:jc w:val="both"/>
        <w:rPr>
          <w:rStyle w:val="articulo1"/>
          <w:rFonts w:ascii="Arial" w:hAnsi="Arial" w:cs="Arial"/>
          <w:b w:val="0"/>
          <w:sz w:val="20"/>
          <w:szCs w:val="20"/>
        </w:rPr>
      </w:pPr>
      <w:r w:rsidRPr="002A250A">
        <w:rPr>
          <w:rStyle w:val="articulo1"/>
          <w:rFonts w:ascii="Arial" w:hAnsi="Arial" w:cs="Arial"/>
          <w:sz w:val="20"/>
          <w:szCs w:val="20"/>
        </w:rPr>
        <w:t>Artículo 2.</w:t>
      </w:r>
      <w:r w:rsidRPr="002A250A">
        <w:rPr>
          <w:rFonts w:ascii="Arial" w:hAnsi="Arial" w:cs="Arial"/>
          <w:sz w:val="20"/>
          <w:szCs w:val="20"/>
        </w:rPr>
        <w:t xml:space="preserve"> Son sujetos del presente Reglamento todos los servidores públicos que desempeñen un empleo, cargo o comisión en las diversas dependencias, entidades y organismos de la administración pública municipal, durante el tiempo de su ejercicio, y posterior a la fecha de su separación, en tanto no prescriba el tiempo por responsabilidad administrativa de conformidad a lo dispuesto en la Ley de Responsabilidades Administrativas del Estado de Querétaro, independientemente de la causa que la haya motivado, tiempo en el cual le serán aplicables las acciones de fiscalización respecto de las actividades y actos que hayan desarrollado u omisiones en que hayan incurrido en el cumplimiento de sus responsabilidades durante el período que se desempeñaron como servidores públicos. </w:t>
      </w:r>
    </w:p>
    <w:p w:rsidR="00154D5D" w:rsidRPr="002A250A" w:rsidRDefault="00154D5D" w:rsidP="00154D5D">
      <w:pPr>
        <w:jc w:val="both"/>
        <w:rPr>
          <w:rFonts w:ascii="Arial" w:hAnsi="Arial" w:cs="Arial"/>
          <w:sz w:val="20"/>
          <w:szCs w:val="20"/>
        </w:rPr>
      </w:pPr>
    </w:p>
    <w:p w:rsidR="00154D5D" w:rsidRPr="002A250A" w:rsidRDefault="00154D5D" w:rsidP="00154D5D">
      <w:pPr>
        <w:ind w:firstLine="567"/>
        <w:jc w:val="both"/>
        <w:rPr>
          <w:rFonts w:ascii="Arial" w:hAnsi="Arial" w:cs="Arial"/>
          <w:sz w:val="20"/>
          <w:szCs w:val="20"/>
        </w:rPr>
      </w:pPr>
      <w:r w:rsidRPr="002A250A">
        <w:rPr>
          <w:rFonts w:ascii="Arial" w:hAnsi="Arial" w:cs="Arial"/>
          <w:sz w:val="20"/>
          <w:szCs w:val="20"/>
        </w:rPr>
        <w:t>Asimismo, los particulares que por cualquier causa manejen recursos públicos pertenecientes al Munic</w:t>
      </w:r>
      <w:r w:rsidRPr="002A250A">
        <w:rPr>
          <w:rFonts w:ascii="Arial" w:hAnsi="Arial" w:cs="Arial"/>
          <w:sz w:val="20"/>
          <w:szCs w:val="20"/>
        </w:rPr>
        <w:t>i</w:t>
      </w:r>
      <w:r w:rsidRPr="002A250A">
        <w:rPr>
          <w:rFonts w:ascii="Arial" w:hAnsi="Arial" w:cs="Arial"/>
          <w:sz w:val="20"/>
          <w:szCs w:val="20"/>
        </w:rPr>
        <w:t>pio de Querétaro.</w:t>
      </w:r>
    </w:p>
    <w:p w:rsidR="00154D5D" w:rsidRPr="002A250A" w:rsidRDefault="00154D5D" w:rsidP="00154D5D">
      <w:pPr>
        <w:jc w:val="both"/>
        <w:rPr>
          <w:rFonts w:ascii="Arial" w:hAnsi="Arial" w:cs="Arial"/>
          <w:sz w:val="20"/>
          <w:szCs w:val="20"/>
        </w:rPr>
      </w:pPr>
    </w:p>
    <w:p w:rsidR="00154D5D" w:rsidRPr="002A250A" w:rsidRDefault="00154D5D" w:rsidP="00154D5D">
      <w:pPr>
        <w:ind w:firstLine="567"/>
        <w:jc w:val="both"/>
        <w:rPr>
          <w:rFonts w:ascii="Arial" w:hAnsi="Arial" w:cs="Arial"/>
          <w:sz w:val="20"/>
          <w:szCs w:val="20"/>
        </w:rPr>
      </w:pPr>
      <w:r w:rsidRPr="002A250A">
        <w:rPr>
          <w:rStyle w:val="articulo1"/>
          <w:rFonts w:ascii="Arial" w:hAnsi="Arial" w:cs="Arial"/>
          <w:sz w:val="20"/>
          <w:szCs w:val="20"/>
        </w:rPr>
        <w:t>Artículo 3.</w:t>
      </w:r>
      <w:r w:rsidRPr="002A250A">
        <w:rPr>
          <w:rFonts w:ascii="Arial" w:hAnsi="Arial" w:cs="Arial"/>
          <w:sz w:val="20"/>
          <w:szCs w:val="20"/>
        </w:rPr>
        <w:t xml:space="preserve"> Para efectos del presente Regl</w:t>
      </w:r>
      <w:r w:rsidRPr="002A250A">
        <w:rPr>
          <w:rFonts w:ascii="Arial" w:hAnsi="Arial" w:cs="Arial"/>
          <w:sz w:val="20"/>
          <w:szCs w:val="20"/>
        </w:rPr>
        <w:t>a</w:t>
      </w:r>
      <w:r w:rsidRPr="002A250A">
        <w:rPr>
          <w:rFonts w:ascii="Arial" w:hAnsi="Arial" w:cs="Arial"/>
          <w:sz w:val="20"/>
          <w:szCs w:val="20"/>
        </w:rPr>
        <w:t>mento, se entenderá por:</w:t>
      </w:r>
    </w:p>
    <w:p w:rsidR="00154D5D" w:rsidRPr="002A250A" w:rsidRDefault="00154D5D" w:rsidP="00154D5D">
      <w:pPr>
        <w:jc w:val="both"/>
        <w:rPr>
          <w:rFonts w:ascii="Arial" w:hAnsi="Arial" w:cs="Arial"/>
          <w:sz w:val="20"/>
          <w:szCs w:val="20"/>
        </w:rPr>
      </w:pPr>
    </w:p>
    <w:p w:rsidR="00154D5D" w:rsidRPr="002A250A" w:rsidRDefault="00154D5D" w:rsidP="00154D5D">
      <w:pPr>
        <w:numPr>
          <w:ilvl w:val="0"/>
          <w:numId w:val="4"/>
        </w:numPr>
        <w:tabs>
          <w:tab w:val="left" w:pos="540"/>
        </w:tabs>
        <w:ind w:left="540" w:right="-81" w:hanging="540"/>
        <w:jc w:val="both"/>
        <w:rPr>
          <w:rFonts w:ascii="Arial" w:hAnsi="Arial" w:cs="Arial"/>
          <w:sz w:val="20"/>
          <w:szCs w:val="20"/>
        </w:rPr>
      </w:pPr>
      <w:r w:rsidRPr="002A250A">
        <w:rPr>
          <w:rFonts w:ascii="Arial" w:hAnsi="Arial" w:cs="Arial"/>
          <w:b/>
          <w:sz w:val="20"/>
          <w:szCs w:val="20"/>
        </w:rPr>
        <w:t>Auditoría Gubernamental.</w:t>
      </w:r>
      <w:r w:rsidRPr="002A250A">
        <w:rPr>
          <w:rFonts w:ascii="Arial" w:hAnsi="Arial" w:cs="Arial"/>
          <w:sz w:val="20"/>
          <w:szCs w:val="20"/>
        </w:rPr>
        <w:t xml:space="preserve"> La investigación, consulta, revisión, verificación, comprobación y obtención de evidencia, aplicada al conjunto de actividades que efectúan los servidores públicos de las diversas dependencias, entidades y organismos de la administración pública municipal, en el desarrollo de sus responsabilidades profesionales, técnicas y normativas relativas a la obtención, manejo y aplicación de recursos de la hacienda pública municipal, conforme a los planes, programas, subprogramas, proyectos y demás acciones realizadas; así como respecto del cumplimiento de las disposiciones legales aplicables que rigen al Municipio, con el objeto de que el auditor emita una opinión al respecto. La auditoría se debe planificar, programar y desarrollar considerando principalmente un enfoque dirigido a verificar y promover la existencia de sistemas de controles preventivos, sin demeritar la verificación y promoción de la existencia de acciones correctivas, así como el fincamiento de responsabilidades que se definen en la Ley General de Responsabilidades Administrativas y la Ley de Responsabilidades Administrativas del Estado de Querétaro, este Reglamento y las demás disposiciones aplicables.</w:t>
      </w:r>
    </w:p>
    <w:p w:rsidR="00154D5D" w:rsidRPr="002A250A" w:rsidRDefault="00154D5D" w:rsidP="00154D5D">
      <w:pPr>
        <w:ind w:left="540" w:right="-81" w:hanging="540"/>
        <w:jc w:val="both"/>
        <w:rPr>
          <w:rFonts w:ascii="Arial" w:hAnsi="Arial" w:cs="Arial"/>
          <w:sz w:val="20"/>
          <w:szCs w:val="20"/>
        </w:rPr>
      </w:pPr>
    </w:p>
    <w:p w:rsidR="00154D5D" w:rsidRPr="002A250A" w:rsidRDefault="00154D5D" w:rsidP="00154D5D">
      <w:pPr>
        <w:numPr>
          <w:ilvl w:val="0"/>
          <w:numId w:val="4"/>
        </w:numPr>
        <w:tabs>
          <w:tab w:val="left" w:pos="540"/>
        </w:tabs>
        <w:ind w:left="540" w:right="-81" w:hanging="540"/>
        <w:jc w:val="both"/>
        <w:rPr>
          <w:rFonts w:ascii="Arial" w:hAnsi="Arial" w:cs="Arial"/>
          <w:sz w:val="20"/>
          <w:szCs w:val="20"/>
        </w:rPr>
      </w:pPr>
      <w:r w:rsidRPr="002A250A">
        <w:rPr>
          <w:rFonts w:ascii="Arial" w:hAnsi="Arial" w:cs="Arial"/>
          <w:b/>
          <w:bCs/>
          <w:sz w:val="20"/>
          <w:szCs w:val="20"/>
        </w:rPr>
        <w:t>Auditor.</w:t>
      </w:r>
      <w:r w:rsidRPr="002A250A">
        <w:rPr>
          <w:rFonts w:ascii="Arial" w:hAnsi="Arial" w:cs="Arial"/>
          <w:sz w:val="20"/>
          <w:szCs w:val="20"/>
        </w:rPr>
        <w:t xml:space="preserve"> Es el servidor público o el personal de los despachos externos que, con base en su examen y pruebas de auditoría realizadas, emite opinión respecto de los r</w:t>
      </w:r>
      <w:r w:rsidRPr="002A250A">
        <w:rPr>
          <w:rFonts w:ascii="Arial" w:hAnsi="Arial" w:cs="Arial"/>
          <w:sz w:val="20"/>
          <w:szCs w:val="20"/>
        </w:rPr>
        <w:t>e</w:t>
      </w:r>
      <w:r w:rsidRPr="002A250A">
        <w:rPr>
          <w:rFonts w:ascii="Arial" w:hAnsi="Arial" w:cs="Arial"/>
          <w:sz w:val="20"/>
          <w:szCs w:val="20"/>
        </w:rPr>
        <w:t>sultados obtenidos en una Audit</w:t>
      </w:r>
      <w:r w:rsidRPr="002A250A">
        <w:rPr>
          <w:rFonts w:ascii="Arial" w:hAnsi="Arial" w:cs="Arial"/>
          <w:sz w:val="20"/>
          <w:szCs w:val="20"/>
        </w:rPr>
        <w:t>o</w:t>
      </w:r>
      <w:r w:rsidRPr="002A250A">
        <w:rPr>
          <w:rFonts w:ascii="Arial" w:hAnsi="Arial" w:cs="Arial"/>
          <w:sz w:val="20"/>
          <w:szCs w:val="20"/>
        </w:rPr>
        <w:t>ría.</w:t>
      </w:r>
    </w:p>
    <w:p w:rsidR="00154D5D" w:rsidRPr="002A250A" w:rsidRDefault="00154D5D" w:rsidP="00154D5D">
      <w:pPr>
        <w:ind w:left="540" w:right="-81" w:hanging="540"/>
        <w:jc w:val="both"/>
        <w:rPr>
          <w:rFonts w:ascii="Arial" w:hAnsi="Arial" w:cs="Arial"/>
          <w:b/>
          <w:bCs/>
          <w:sz w:val="20"/>
          <w:szCs w:val="20"/>
        </w:rPr>
      </w:pPr>
    </w:p>
    <w:p w:rsidR="00154D5D" w:rsidRPr="002A250A" w:rsidRDefault="00154D5D" w:rsidP="00154D5D">
      <w:pPr>
        <w:numPr>
          <w:ilvl w:val="0"/>
          <w:numId w:val="4"/>
        </w:numPr>
        <w:tabs>
          <w:tab w:val="left" w:pos="540"/>
        </w:tabs>
        <w:ind w:left="540" w:right="-81" w:hanging="540"/>
        <w:jc w:val="both"/>
        <w:rPr>
          <w:rFonts w:ascii="Arial" w:hAnsi="Arial" w:cs="Arial"/>
          <w:b/>
          <w:bCs/>
          <w:sz w:val="20"/>
          <w:szCs w:val="20"/>
        </w:rPr>
      </w:pPr>
      <w:r w:rsidRPr="002A250A">
        <w:rPr>
          <w:rFonts w:ascii="Arial" w:hAnsi="Arial" w:cs="Arial"/>
          <w:b/>
          <w:bCs/>
          <w:sz w:val="20"/>
          <w:szCs w:val="20"/>
        </w:rPr>
        <w:t>Ayuntamiento.</w:t>
      </w:r>
      <w:r w:rsidRPr="002A250A">
        <w:rPr>
          <w:rFonts w:ascii="Arial" w:hAnsi="Arial" w:cs="Arial"/>
          <w:sz w:val="20"/>
          <w:szCs w:val="20"/>
        </w:rPr>
        <w:t xml:space="preserve"> El Máximo Órgano de Gobierno del Mun</w:t>
      </w:r>
      <w:r w:rsidRPr="002A250A">
        <w:rPr>
          <w:rFonts w:ascii="Arial" w:hAnsi="Arial" w:cs="Arial"/>
          <w:sz w:val="20"/>
          <w:szCs w:val="20"/>
        </w:rPr>
        <w:t>i</w:t>
      </w:r>
      <w:r w:rsidRPr="002A250A">
        <w:rPr>
          <w:rFonts w:ascii="Arial" w:hAnsi="Arial" w:cs="Arial"/>
          <w:sz w:val="20"/>
          <w:szCs w:val="20"/>
        </w:rPr>
        <w:t>cipio de Querétaro;</w:t>
      </w:r>
    </w:p>
    <w:p w:rsidR="00154D5D" w:rsidRPr="002A250A" w:rsidRDefault="00154D5D" w:rsidP="00154D5D">
      <w:pPr>
        <w:pStyle w:val="Prrafodelista"/>
        <w:ind w:left="0"/>
        <w:rPr>
          <w:rFonts w:ascii="Arial" w:hAnsi="Arial" w:cs="Arial"/>
          <w:b/>
          <w:bCs/>
          <w:sz w:val="20"/>
          <w:szCs w:val="20"/>
        </w:rPr>
      </w:pPr>
    </w:p>
    <w:p w:rsidR="00154D5D" w:rsidRPr="002A250A" w:rsidRDefault="00154D5D" w:rsidP="00154D5D">
      <w:pPr>
        <w:numPr>
          <w:ilvl w:val="0"/>
          <w:numId w:val="4"/>
        </w:numPr>
        <w:tabs>
          <w:tab w:val="left" w:pos="540"/>
        </w:tabs>
        <w:ind w:left="540" w:right="-81" w:hanging="540"/>
        <w:jc w:val="both"/>
        <w:rPr>
          <w:rFonts w:ascii="Arial" w:hAnsi="Arial" w:cs="Arial"/>
          <w:sz w:val="20"/>
          <w:szCs w:val="20"/>
        </w:rPr>
      </w:pPr>
      <w:r w:rsidRPr="002A250A">
        <w:rPr>
          <w:rFonts w:ascii="Arial" w:hAnsi="Arial" w:cs="Arial"/>
          <w:b/>
          <w:sz w:val="20"/>
          <w:szCs w:val="20"/>
        </w:rPr>
        <w:t xml:space="preserve">Cédula de aclaraciones: </w:t>
      </w:r>
      <w:r w:rsidRPr="002A250A">
        <w:rPr>
          <w:rFonts w:ascii="Arial" w:hAnsi="Arial" w:cs="Arial"/>
          <w:sz w:val="20"/>
          <w:szCs w:val="20"/>
        </w:rPr>
        <w:t>Es el documento en el que se proporcionan los argumentos, la información y documentación en original y/o copia certificada, con que se pretende aclarar, atender, desvirtuar o solventar los señalamientos, hallazgos o recomendaciones determinados en la Cédula de Resultados Preliminares, mismo que deberá firmarse por los servidores públicos presuntamente responsables, y remitirse vía oficio, por el titular de la fiscalizada;</w:t>
      </w:r>
    </w:p>
    <w:p w:rsidR="00154D5D" w:rsidRPr="002A250A" w:rsidRDefault="00154D5D" w:rsidP="00154D5D">
      <w:pPr>
        <w:pStyle w:val="Prrafodelista"/>
        <w:rPr>
          <w:rFonts w:ascii="Arial" w:hAnsi="Arial" w:cs="Arial"/>
          <w:sz w:val="20"/>
          <w:szCs w:val="20"/>
        </w:rPr>
      </w:pPr>
    </w:p>
    <w:p w:rsidR="00154D5D" w:rsidRPr="002A250A" w:rsidRDefault="00154D5D" w:rsidP="00154D5D">
      <w:pPr>
        <w:numPr>
          <w:ilvl w:val="0"/>
          <w:numId w:val="4"/>
        </w:numPr>
        <w:tabs>
          <w:tab w:val="left" w:pos="540"/>
        </w:tabs>
        <w:ind w:left="540" w:right="-81" w:hanging="540"/>
        <w:jc w:val="both"/>
        <w:rPr>
          <w:rFonts w:ascii="Arial" w:hAnsi="Arial" w:cs="Arial"/>
          <w:b/>
          <w:sz w:val="20"/>
          <w:szCs w:val="20"/>
        </w:rPr>
      </w:pPr>
      <w:r w:rsidRPr="002A250A">
        <w:rPr>
          <w:rFonts w:ascii="Arial" w:hAnsi="Arial" w:cs="Arial"/>
          <w:b/>
          <w:sz w:val="20"/>
          <w:szCs w:val="20"/>
        </w:rPr>
        <w:lastRenderedPageBreak/>
        <w:t xml:space="preserve">Cédula de Resultados Preliminares. </w:t>
      </w:r>
      <w:r w:rsidRPr="002A250A">
        <w:rPr>
          <w:rFonts w:ascii="Arial" w:hAnsi="Arial" w:cs="Arial"/>
          <w:sz w:val="20"/>
          <w:szCs w:val="20"/>
        </w:rPr>
        <w:t>Es el documento en el cual el Órgano Interno de Control, a través de la Dirección de Auditoría, da a conocer a la fiscalizada, en su caso, los hallazgos determinados como resultado del proceso de auditoría practicado.</w:t>
      </w:r>
    </w:p>
    <w:p w:rsidR="00154D5D" w:rsidRPr="002A250A" w:rsidRDefault="00154D5D" w:rsidP="00154D5D">
      <w:pPr>
        <w:tabs>
          <w:tab w:val="left" w:pos="540"/>
        </w:tabs>
        <w:ind w:left="540" w:right="-81"/>
        <w:jc w:val="both"/>
        <w:rPr>
          <w:rFonts w:ascii="Arial" w:hAnsi="Arial" w:cs="Arial"/>
          <w:sz w:val="20"/>
          <w:szCs w:val="20"/>
        </w:rPr>
      </w:pPr>
    </w:p>
    <w:p w:rsidR="00154D5D" w:rsidRPr="002A250A" w:rsidRDefault="00154D5D" w:rsidP="00154D5D">
      <w:pPr>
        <w:numPr>
          <w:ilvl w:val="0"/>
          <w:numId w:val="4"/>
        </w:numPr>
        <w:tabs>
          <w:tab w:val="left" w:pos="540"/>
        </w:tabs>
        <w:ind w:left="540" w:right="-81" w:hanging="540"/>
        <w:jc w:val="both"/>
        <w:rPr>
          <w:rFonts w:ascii="Arial" w:hAnsi="Arial" w:cs="Arial"/>
          <w:sz w:val="20"/>
          <w:szCs w:val="20"/>
        </w:rPr>
      </w:pPr>
      <w:r w:rsidRPr="002A250A">
        <w:rPr>
          <w:rFonts w:ascii="Arial" w:hAnsi="Arial" w:cs="Arial"/>
          <w:b/>
          <w:bCs/>
          <w:sz w:val="20"/>
          <w:szCs w:val="20"/>
        </w:rPr>
        <w:t>Dependencias.</w:t>
      </w:r>
      <w:r w:rsidRPr="002A250A">
        <w:rPr>
          <w:rFonts w:ascii="Arial" w:hAnsi="Arial" w:cs="Arial"/>
          <w:sz w:val="20"/>
          <w:szCs w:val="20"/>
        </w:rPr>
        <w:t xml:space="preserve"> Las diversas unidades de la Administración Pública Municipal de Querétaro subordinadas administrativamente al Presidente Municipal;</w:t>
      </w:r>
    </w:p>
    <w:p w:rsidR="00154D5D" w:rsidRPr="002A250A" w:rsidRDefault="00154D5D" w:rsidP="00154D5D">
      <w:pPr>
        <w:pStyle w:val="Prrafodelista"/>
        <w:rPr>
          <w:rFonts w:ascii="Arial" w:hAnsi="Arial" w:cs="Arial"/>
          <w:sz w:val="20"/>
          <w:szCs w:val="20"/>
          <w:highlight w:val="green"/>
        </w:rPr>
      </w:pPr>
    </w:p>
    <w:p w:rsidR="00154D5D" w:rsidRPr="002A250A" w:rsidRDefault="00154D5D" w:rsidP="00154D5D">
      <w:pPr>
        <w:numPr>
          <w:ilvl w:val="0"/>
          <w:numId w:val="4"/>
        </w:numPr>
        <w:tabs>
          <w:tab w:val="left" w:pos="540"/>
        </w:tabs>
        <w:ind w:left="540" w:right="-81" w:hanging="540"/>
        <w:jc w:val="both"/>
        <w:rPr>
          <w:rFonts w:ascii="Arial" w:hAnsi="Arial" w:cs="Arial"/>
          <w:b/>
          <w:bCs/>
          <w:sz w:val="20"/>
          <w:szCs w:val="20"/>
        </w:rPr>
      </w:pPr>
      <w:r w:rsidRPr="002A250A">
        <w:rPr>
          <w:rFonts w:ascii="Arial" w:hAnsi="Arial" w:cs="Arial"/>
          <w:b/>
          <w:bCs/>
          <w:sz w:val="20"/>
          <w:szCs w:val="20"/>
        </w:rPr>
        <w:t xml:space="preserve">Despacho Externo. </w:t>
      </w:r>
      <w:r w:rsidRPr="002A250A">
        <w:rPr>
          <w:rFonts w:ascii="Arial" w:hAnsi="Arial" w:cs="Arial"/>
          <w:sz w:val="20"/>
          <w:szCs w:val="20"/>
        </w:rPr>
        <w:t>Auditores que no forman parte de la plantilla laboral del Municipio de Querétaro; contratados en térm</w:t>
      </w:r>
      <w:r w:rsidRPr="002A250A">
        <w:rPr>
          <w:rFonts w:ascii="Arial" w:hAnsi="Arial" w:cs="Arial"/>
          <w:sz w:val="20"/>
          <w:szCs w:val="20"/>
        </w:rPr>
        <w:t>i</w:t>
      </w:r>
      <w:r w:rsidRPr="002A250A">
        <w:rPr>
          <w:rFonts w:ascii="Arial" w:hAnsi="Arial" w:cs="Arial"/>
          <w:sz w:val="20"/>
          <w:szCs w:val="20"/>
        </w:rPr>
        <w:t>nos de las disposiciones legales aplicables;</w:t>
      </w:r>
    </w:p>
    <w:p w:rsidR="00154D5D" w:rsidRPr="002A250A" w:rsidRDefault="00154D5D" w:rsidP="00154D5D">
      <w:pPr>
        <w:ind w:left="540" w:right="-81" w:hanging="540"/>
        <w:jc w:val="both"/>
        <w:rPr>
          <w:rFonts w:ascii="Arial" w:hAnsi="Arial" w:cs="Arial"/>
          <w:b/>
          <w:bCs/>
          <w:sz w:val="20"/>
          <w:szCs w:val="20"/>
        </w:rPr>
      </w:pPr>
    </w:p>
    <w:p w:rsidR="00154D5D" w:rsidRPr="002A250A" w:rsidRDefault="00154D5D" w:rsidP="00154D5D">
      <w:pPr>
        <w:numPr>
          <w:ilvl w:val="0"/>
          <w:numId w:val="4"/>
        </w:numPr>
        <w:tabs>
          <w:tab w:val="left" w:pos="540"/>
        </w:tabs>
        <w:ind w:left="540" w:right="-81" w:hanging="540"/>
        <w:jc w:val="both"/>
        <w:rPr>
          <w:rFonts w:ascii="Arial" w:hAnsi="Arial" w:cs="Arial"/>
          <w:sz w:val="20"/>
          <w:szCs w:val="20"/>
        </w:rPr>
      </w:pPr>
      <w:r w:rsidRPr="002A250A">
        <w:rPr>
          <w:rFonts w:ascii="Arial" w:hAnsi="Arial" w:cs="Arial"/>
          <w:b/>
          <w:bCs/>
          <w:sz w:val="20"/>
          <w:szCs w:val="20"/>
        </w:rPr>
        <w:t xml:space="preserve">Diligencia. </w:t>
      </w:r>
      <w:r w:rsidRPr="002A250A">
        <w:rPr>
          <w:rFonts w:ascii="Arial" w:hAnsi="Arial" w:cs="Arial"/>
          <w:bCs/>
          <w:sz w:val="20"/>
          <w:szCs w:val="20"/>
        </w:rPr>
        <w:t>Trámite de un asunto administrativo y constancia escrita de haberlo efectuado.</w:t>
      </w:r>
    </w:p>
    <w:p w:rsidR="00154D5D" w:rsidRPr="002A250A" w:rsidRDefault="00154D5D" w:rsidP="00154D5D">
      <w:pPr>
        <w:pStyle w:val="Prrafodelista"/>
        <w:rPr>
          <w:rFonts w:ascii="Arial" w:hAnsi="Arial" w:cs="Arial"/>
          <w:b/>
          <w:bCs/>
          <w:sz w:val="20"/>
          <w:szCs w:val="20"/>
        </w:rPr>
      </w:pPr>
    </w:p>
    <w:p w:rsidR="00154D5D" w:rsidRPr="002A250A" w:rsidRDefault="00154D5D" w:rsidP="00154D5D">
      <w:pPr>
        <w:numPr>
          <w:ilvl w:val="0"/>
          <w:numId w:val="4"/>
        </w:numPr>
        <w:tabs>
          <w:tab w:val="left" w:pos="540"/>
        </w:tabs>
        <w:ind w:left="540" w:right="-81" w:hanging="540"/>
        <w:jc w:val="both"/>
        <w:rPr>
          <w:rFonts w:ascii="Arial" w:hAnsi="Arial" w:cs="Arial"/>
          <w:sz w:val="20"/>
          <w:szCs w:val="20"/>
        </w:rPr>
      </w:pPr>
      <w:r w:rsidRPr="002A250A">
        <w:rPr>
          <w:rFonts w:ascii="Arial" w:hAnsi="Arial" w:cs="Arial"/>
          <w:b/>
          <w:sz w:val="20"/>
          <w:szCs w:val="20"/>
        </w:rPr>
        <w:t>Entidades:</w:t>
      </w:r>
      <w:r w:rsidRPr="002A250A">
        <w:rPr>
          <w:rFonts w:ascii="Arial" w:hAnsi="Arial" w:cs="Arial"/>
          <w:sz w:val="20"/>
          <w:szCs w:val="20"/>
        </w:rPr>
        <w:t xml:space="preserve"> Descentralizados, empresas de participación municipal, fideicomisos públicos municipales y organismos asimilados del Municipio de Querétaro;</w:t>
      </w:r>
    </w:p>
    <w:p w:rsidR="00154D5D" w:rsidRPr="002A250A" w:rsidRDefault="00154D5D" w:rsidP="00154D5D">
      <w:pPr>
        <w:tabs>
          <w:tab w:val="left" w:pos="540"/>
        </w:tabs>
        <w:ind w:right="-81"/>
        <w:jc w:val="both"/>
        <w:rPr>
          <w:rFonts w:ascii="Arial" w:hAnsi="Arial" w:cs="Arial"/>
          <w:sz w:val="20"/>
          <w:szCs w:val="20"/>
          <w:highlight w:val="green"/>
        </w:rPr>
      </w:pPr>
    </w:p>
    <w:p w:rsidR="00154D5D" w:rsidRPr="002A250A" w:rsidRDefault="00154D5D" w:rsidP="00154D5D">
      <w:pPr>
        <w:numPr>
          <w:ilvl w:val="0"/>
          <w:numId w:val="4"/>
        </w:numPr>
        <w:tabs>
          <w:tab w:val="left" w:pos="540"/>
        </w:tabs>
        <w:ind w:left="540" w:right="-81" w:hanging="540"/>
        <w:jc w:val="both"/>
        <w:rPr>
          <w:rFonts w:ascii="Arial" w:hAnsi="Arial" w:cs="Arial"/>
          <w:sz w:val="20"/>
          <w:szCs w:val="20"/>
          <w:u w:val="single"/>
        </w:rPr>
      </w:pPr>
      <w:r w:rsidRPr="002A250A">
        <w:rPr>
          <w:rFonts w:ascii="Arial" w:hAnsi="Arial" w:cs="Arial"/>
          <w:b/>
          <w:bCs/>
          <w:sz w:val="20"/>
          <w:szCs w:val="20"/>
        </w:rPr>
        <w:t>Error.</w:t>
      </w:r>
      <w:r w:rsidRPr="002A250A">
        <w:rPr>
          <w:rFonts w:ascii="Arial" w:hAnsi="Arial" w:cs="Arial"/>
          <w:sz w:val="20"/>
          <w:szCs w:val="20"/>
        </w:rPr>
        <w:t xml:space="preserve"> Acción desacertada o equ</w:t>
      </w:r>
      <w:r w:rsidRPr="002A250A">
        <w:rPr>
          <w:rFonts w:ascii="Arial" w:hAnsi="Arial" w:cs="Arial"/>
          <w:sz w:val="20"/>
          <w:szCs w:val="20"/>
        </w:rPr>
        <w:t>i</w:t>
      </w:r>
      <w:r w:rsidRPr="002A250A">
        <w:rPr>
          <w:rFonts w:ascii="Arial" w:hAnsi="Arial" w:cs="Arial"/>
          <w:sz w:val="20"/>
          <w:szCs w:val="20"/>
        </w:rPr>
        <w:t>vocada;</w:t>
      </w:r>
    </w:p>
    <w:p w:rsidR="00154D5D" w:rsidRPr="002A250A" w:rsidRDefault="00154D5D" w:rsidP="00154D5D">
      <w:pPr>
        <w:ind w:left="540" w:right="-81" w:hanging="540"/>
        <w:jc w:val="both"/>
        <w:rPr>
          <w:rFonts w:ascii="Arial" w:hAnsi="Arial" w:cs="Arial"/>
          <w:sz w:val="20"/>
          <w:szCs w:val="20"/>
        </w:rPr>
      </w:pPr>
    </w:p>
    <w:p w:rsidR="00154D5D" w:rsidRPr="002A250A" w:rsidRDefault="00154D5D" w:rsidP="00154D5D">
      <w:pPr>
        <w:numPr>
          <w:ilvl w:val="0"/>
          <w:numId w:val="4"/>
        </w:numPr>
        <w:tabs>
          <w:tab w:val="left" w:pos="540"/>
        </w:tabs>
        <w:ind w:left="540" w:right="-81" w:hanging="540"/>
        <w:jc w:val="both"/>
        <w:rPr>
          <w:rFonts w:ascii="Arial" w:hAnsi="Arial" w:cs="Arial"/>
          <w:sz w:val="20"/>
          <w:szCs w:val="20"/>
          <w:u w:val="single"/>
        </w:rPr>
      </w:pPr>
      <w:r w:rsidRPr="002A250A">
        <w:rPr>
          <w:rFonts w:ascii="Arial" w:hAnsi="Arial" w:cs="Arial"/>
          <w:b/>
          <w:bCs/>
          <w:sz w:val="20"/>
          <w:szCs w:val="20"/>
        </w:rPr>
        <w:t>Evidencia</w:t>
      </w:r>
      <w:r w:rsidRPr="002A250A">
        <w:rPr>
          <w:rFonts w:ascii="Arial" w:hAnsi="Arial" w:cs="Arial"/>
          <w:sz w:val="20"/>
          <w:szCs w:val="20"/>
        </w:rPr>
        <w:t>. Hechos o circunsta</w:t>
      </w:r>
      <w:r w:rsidRPr="002A250A">
        <w:rPr>
          <w:rFonts w:ascii="Arial" w:hAnsi="Arial" w:cs="Arial"/>
          <w:sz w:val="20"/>
          <w:szCs w:val="20"/>
        </w:rPr>
        <w:t>n</w:t>
      </w:r>
      <w:r w:rsidRPr="002A250A">
        <w:rPr>
          <w:rFonts w:ascii="Arial" w:hAnsi="Arial" w:cs="Arial"/>
          <w:sz w:val="20"/>
          <w:szCs w:val="20"/>
        </w:rPr>
        <w:t>cias notorias, de las que se cuenta con certeza clara y manifiesta.</w:t>
      </w:r>
    </w:p>
    <w:p w:rsidR="00154D5D" w:rsidRPr="002A250A" w:rsidRDefault="00154D5D" w:rsidP="00154D5D">
      <w:pPr>
        <w:ind w:left="540" w:right="-81" w:hanging="540"/>
        <w:jc w:val="both"/>
        <w:rPr>
          <w:rFonts w:ascii="Arial" w:hAnsi="Arial" w:cs="Arial"/>
          <w:sz w:val="20"/>
          <w:szCs w:val="20"/>
        </w:rPr>
      </w:pPr>
    </w:p>
    <w:p w:rsidR="00154D5D" w:rsidRPr="002A250A" w:rsidRDefault="00154D5D" w:rsidP="00154D5D">
      <w:pPr>
        <w:numPr>
          <w:ilvl w:val="0"/>
          <w:numId w:val="4"/>
        </w:numPr>
        <w:tabs>
          <w:tab w:val="left" w:pos="540"/>
        </w:tabs>
        <w:ind w:left="540" w:right="-81" w:hanging="540"/>
        <w:jc w:val="both"/>
        <w:rPr>
          <w:rFonts w:ascii="Arial" w:hAnsi="Arial" w:cs="Arial"/>
          <w:sz w:val="20"/>
          <w:szCs w:val="20"/>
        </w:rPr>
      </w:pPr>
      <w:r w:rsidRPr="002A250A">
        <w:rPr>
          <w:rFonts w:ascii="Arial" w:hAnsi="Arial" w:cs="Arial"/>
          <w:b/>
          <w:sz w:val="20"/>
          <w:szCs w:val="20"/>
        </w:rPr>
        <w:t>Informe de Resultados.</w:t>
      </w:r>
      <w:r w:rsidRPr="002A250A">
        <w:rPr>
          <w:rFonts w:ascii="Arial" w:hAnsi="Arial" w:cs="Arial"/>
          <w:bCs/>
          <w:sz w:val="20"/>
          <w:szCs w:val="20"/>
        </w:rPr>
        <w:t xml:space="preserve"> </w:t>
      </w:r>
      <w:r w:rsidRPr="002A250A">
        <w:rPr>
          <w:rFonts w:ascii="Arial" w:hAnsi="Arial" w:cs="Arial"/>
          <w:sz w:val="20"/>
          <w:szCs w:val="20"/>
        </w:rPr>
        <w:t>El documento exped</w:t>
      </w:r>
      <w:r w:rsidRPr="002A250A">
        <w:rPr>
          <w:rFonts w:ascii="Arial" w:hAnsi="Arial" w:cs="Arial"/>
          <w:sz w:val="20"/>
          <w:szCs w:val="20"/>
        </w:rPr>
        <w:t>i</w:t>
      </w:r>
      <w:r w:rsidRPr="002A250A">
        <w:rPr>
          <w:rFonts w:ascii="Arial" w:hAnsi="Arial" w:cs="Arial"/>
          <w:sz w:val="20"/>
          <w:szCs w:val="20"/>
        </w:rPr>
        <w:t>do por el Órgano Interno de Control</w:t>
      </w:r>
      <w:r w:rsidRPr="002A250A">
        <w:rPr>
          <w:rFonts w:ascii="Arial" w:hAnsi="Arial" w:cs="Arial"/>
          <w:bCs/>
          <w:sz w:val="20"/>
          <w:szCs w:val="20"/>
        </w:rPr>
        <w:t>,</w:t>
      </w:r>
      <w:r w:rsidRPr="002A250A">
        <w:rPr>
          <w:rFonts w:ascii="Arial" w:hAnsi="Arial" w:cs="Arial"/>
          <w:b/>
          <w:bCs/>
          <w:sz w:val="20"/>
          <w:szCs w:val="20"/>
        </w:rPr>
        <w:t xml:space="preserve"> </w:t>
      </w:r>
      <w:r w:rsidRPr="002A250A">
        <w:rPr>
          <w:rFonts w:ascii="Arial" w:hAnsi="Arial" w:cs="Arial"/>
          <w:sz w:val="20"/>
          <w:szCs w:val="20"/>
        </w:rPr>
        <w:t>en donde se contienen las irr</w:t>
      </w:r>
      <w:r w:rsidRPr="002A250A">
        <w:rPr>
          <w:rFonts w:ascii="Arial" w:hAnsi="Arial" w:cs="Arial"/>
          <w:sz w:val="20"/>
          <w:szCs w:val="20"/>
        </w:rPr>
        <w:t>e</w:t>
      </w:r>
      <w:r w:rsidRPr="002A250A">
        <w:rPr>
          <w:rFonts w:ascii="Arial" w:hAnsi="Arial" w:cs="Arial"/>
          <w:sz w:val="20"/>
          <w:szCs w:val="20"/>
        </w:rPr>
        <w:t>gularidades y observaciones formuladas con motivo de la realización de una auditoría, de los hallazgos presentados en la Cédula de Resultados Preliminares que no hayan sido solventados;</w:t>
      </w:r>
    </w:p>
    <w:p w:rsidR="00154D5D" w:rsidRPr="002A250A" w:rsidRDefault="00154D5D" w:rsidP="00154D5D">
      <w:pPr>
        <w:tabs>
          <w:tab w:val="left" w:pos="540"/>
        </w:tabs>
        <w:ind w:right="-81"/>
        <w:jc w:val="both"/>
        <w:rPr>
          <w:rFonts w:ascii="Arial" w:hAnsi="Arial" w:cs="Arial"/>
          <w:sz w:val="20"/>
          <w:szCs w:val="20"/>
        </w:rPr>
      </w:pPr>
    </w:p>
    <w:p w:rsidR="00154D5D" w:rsidRPr="002A250A" w:rsidRDefault="00154D5D" w:rsidP="00154D5D">
      <w:pPr>
        <w:numPr>
          <w:ilvl w:val="0"/>
          <w:numId w:val="4"/>
        </w:numPr>
        <w:tabs>
          <w:tab w:val="left" w:pos="540"/>
        </w:tabs>
        <w:ind w:left="540" w:right="-81" w:hanging="540"/>
        <w:jc w:val="both"/>
        <w:rPr>
          <w:rFonts w:ascii="Arial" w:hAnsi="Arial" w:cs="Arial"/>
          <w:sz w:val="20"/>
          <w:szCs w:val="20"/>
        </w:rPr>
      </w:pPr>
      <w:r w:rsidRPr="002A250A">
        <w:rPr>
          <w:rFonts w:ascii="Arial" w:hAnsi="Arial" w:cs="Arial"/>
          <w:b/>
          <w:sz w:val="20"/>
          <w:szCs w:val="20"/>
        </w:rPr>
        <w:t>Informe de Presunta Responsabilidad Administrativa.</w:t>
      </w:r>
      <w:r w:rsidRPr="002A250A">
        <w:rPr>
          <w:rFonts w:ascii="Arial" w:hAnsi="Arial" w:cs="Arial"/>
          <w:sz w:val="20"/>
          <w:szCs w:val="20"/>
        </w:rPr>
        <w:t xml:space="preserve"> Instrumento en el que el Órgano Interno de Control describe los hechos relacionados con las faltas señaladas en la Ley </w:t>
      </w:r>
      <w:r w:rsidR="002A250A" w:rsidRPr="002A250A">
        <w:rPr>
          <w:rFonts w:ascii="Arial" w:hAnsi="Arial" w:cs="Arial"/>
          <w:sz w:val="20"/>
          <w:szCs w:val="20"/>
        </w:rPr>
        <w:t xml:space="preserve">General </w:t>
      </w:r>
      <w:r w:rsidRPr="002A250A">
        <w:rPr>
          <w:rFonts w:ascii="Arial" w:hAnsi="Arial" w:cs="Arial"/>
          <w:sz w:val="20"/>
          <w:szCs w:val="20"/>
        </w:rPr>
        <w:t xml:space="preserve">de Responsabilidades Administrativas, exponiendo de forma documentada con las pruebas y fundamentos, los motivos y la presunta responsabilidad del Servidor Público o de un particular en la comisión de faltas administrativas. </w:t>
      </w:r>
    </w:p>
    <w:p w:rsidR="00154D5D" w:rsidRPr="002A250A" w:rsidRDefault="00154D5D" w:rsidP="00154D5D">
      <w:pPr>
        <w:pStyle w:val="Prrafodelista"/>
        <w:spacing w:after="0"/>
        <w:ind w:left="0"/>
        <w:jc w:val="both"/>
        <w:rPr>
          <w:rFonts w:ascii="Arial" w:hAnsi="Arial" w:cs="Arial"/>
          <w:sz w:val="20"/>
          <w:szCs w:val="20"/>
        </w:rPr>
      </w:pPr>
    </w:p>
    <w:p w:rsidR="00154D5D" w:rsidRPr="002A250A" w:rsidRDefault="00154D5D" w:rsidP="00154D5D">
      <w:pPr>
        <w:numPr>
          <w:ilvl w:val="0"/>
          <w:numId w:val="4"/>
        </w:numPr>
        <w:tabs>
          <w:tab w:val="left" w:pos="540"/>
        </w:tabs>
        <w:ind w:left="540" w:right="-81" w:hanging="540"/>
        <w:jc w:val="both"/>
        <w:rPr>
          <w:rFonts w:ascii="Arial" w:hAnsi="Arial" w:cs="Arial"/>
          <w:sz w:val="20"/>
          <w:szCs w:val="20"/>
        </w:rPr>
      </w:pPr>
      <w:r w:rsidRPr="002A250A">
        <w:rPr>
          <w:rFonts w:ascii="Arial" w:hAnsi="Arial" w:cs="Arial"/>
          <w:b/>
          <w:sz w:val="20"/>
          <w:szCs w:val="20"/>
        </w:rPr>
        <w:t>Irregularidad.</w:t>
      </w:r>
      <w:r w:rsidRPr="002A250A">
        <w:rPr>
          <w:rFonts w:ascii="Arial" w:hAnsi="Arial" w:cs="Arial"/>
          <w:sz w:val="20"/>
          <w:szCs w:val="20"/>
        </w:rPr>
        <w:t xml:space="preserve"> Es el acto efectuado o la omisión incurrida por cualesquiera de los sujetos de este Reglamento, que en el ejercicio de sus funciones origine un incumplimiento de alguna de las obligaciones impuestas por los ordenamientos administrativos y legales aplicables, y que genera un daño o perjuicio a la hacienda pública municipal; </w:t>
      </w:r>
    </w:p>
    <w:p w:rsidR="00154D5D" w:rsidRPr="002A250A" w:rsidRDefault="00154D5D" w:rsidP="00154D5D">
      <w:pPr>
        <w:pStyle w:val="Sinespaciado"/>
        <w:jc w:val="both"/>
        <w:rPr>
          <w:rFonts w:ascii="Arial" w:hAnsi="Arial" w:cs="Arial"/>
          <w:sz w:val="20"/>
          <w:szCs w:val="20"/>
        </w:rPr>
      </w:pPr>
    </w:p>
    <w:p w:rsidR="00154D5D" w:rsidRPr="002A250A" w:rsidRDefault="00154D5D" w:rsidP="00154D5D">
      <w:pPr>
        <w:numPr>
          <w:ilvl w:val="0"/>
          <w:numId w:val="4"/>
        </w:numPr>
        <w:tabs>
          <w:tab w:val="left" w:pos="540"/>
        </w:tabs>
        <w:ind w:left="540" w:right="-81" w:hanging="540"/>
        <w:jc w:val="both"/>
        <w:rPr>
          <w:rFonts w:ascii="Arial" w:hAnsi="Arial" w:cs="Arial"/>
          <w:sz w:val="20"/>
          <w:szCs w:val="20"/>
        </w:rPr>
      </w:pPr>
      <w:r w:rsidRPr="002A250A">
        <w:rPr>
          <w:rFonts w:ascii="Arial" w:hAnsi="Arial" w:cs="Arial"/>
          <w:b/>
          <w:sz w:val="20"/>
          <w:szCs w:val="20"/>
        </w:rPr>
        <w:t>Falla.</w:t>
      </w:r>
      <w:r w:rsidRPr="002A250A">
        <w:rPr>
          <w:rFonts w:ascii="Arial" w:hAnsi="Arial" w:cs="Arial"/>
          <w:sz w:val="20"/>
          <w:szCs w:val="20"/>
        </w:rPr>
        <w:t xml:space="preserve"> El incumplimiento de una obligación; </w:t>
      </w:r>
    </w:p>
    <w:p w:rsidR="00154D5D" w:rsidRPr="002A250A" w:rsidRDefault="00154D5D" w:rsidP="00154D5D">
      <w:pPr>
        <w:pStyle w:val="Prrafodelista"/>
        <w:ind w:left="0"/>
        <w:rPr>
          <w:rFonts w:ascii="Arial" w:hAnsi="Arial" w:cs="Arial"/>
          <w:sz w:val="20"/>
          <w:szCs w:val="20"/>
        </w:rPr>
      </w:pPr>
    </w:p>
    <w:p w:rsidR="00154D5D" w:rsidRPr="002A250A" w:rsidRDefault="00154D5D" w:rsidP="00154D5D">
      <w:pPr>
        <w:numPr>
          <w:ilvl w:val="0"/>
          <w:numId w:val="4"/>
        </w:numPr>
        <w:tabs>
          <w:tab w:val="left" w:pos="540"/>
        </w:tabs>
        <w:ind w:left="540" w:right="-81" w:hanging="540"/>
        <w:jc w:val="both"/>
        <w:rPr>
          <w:rFonts w:ascii="Arial" w:hAnsi="Arial" w:cs="Arial"/>
          <w:b/>
          <w:sz w:val="20"/>
          <w:szCs w:val="20"/>
        </w:rPr>
      </w:pPr>
      <w:r w:rsidRPr="002A250A">
        <w:rPr>
          <w:rFonts w:ascii="Arial" w:hAnsi="Arial" w:cs="Arial"/>
          <w:b/>
          <w:sz w:val="20"/>
          <w:szCs w:val="20"/>
        </w:rPr>
        <w:t xml:space="preserve">Fiscalizada o Unidad Administrativa: </w:t>
      </w:r>
      <w:r w:rsidRPr="002A250A">
        <w:rPr>
          <w:rFonts w:ascii="Arial" w:hAnsi="Arial" w:cs="Arial"/>
          <w:sz w:val="20"/>
          <w:szCs w:val="20"/>
        </w:rPr>
        <w:t>La</w:t>
      </w:r>
      <w:r w:rsidRPr="002A250A">
        <w:rPr>
          <w:rFonts w:ascii="Arial" w:hAnsi="Arial" w:cs="Arial"/>
          <w:b/>
          <w:sz w:val="20"/>
          <w:szCs w:val="20"/>
        </w:rPr>
        <w:t xml:space="preserve"> </w:t>
      </w:r>
      <w:r w:rsidRPr="002A250A">
        <w:rPr>
          <w:rFonts w:ascii="Arial" w:hAnsi="Arial" w:cs="Arial"/>
          <w:sz w:val="20"/>
          <w:szCs w:val="20"/>
        </w:rPr>
        <w:t>dependencia, entidad u organismo del Municipio de Querétaro de que se trate, que se encuentre sujeto a la práctica de una auditoría conforme al presente Reglamento;</w:t>
      </w:r>
    </w:p>
    <w:p w:rsidR="00154D5D" w:rsidRPr="002A250A" w:rsidRDefault="00154D5D" w:rsidP="00154D5D">
      <w:pPr>
        <w:pStyle w:val="Prrafodelista"/>
        <w:rPr>
          <w:rFonts w:ascii="Arial" w:hAnsi="Arial" w:cs="Arial"/>
          <w:b/>
          <w:sz w:val="20"/>
          <w:szCs w:val="20"/>
          <w:highlight w:val="yellow"/>
        </w:rPr>
      </w:pPr>
    </w:p>
    <w:p w:rsidR="00154D5D" w:rsidRPr="002A250A" w:rsidRDefault="00154D5D" w:rsidP="00154D5D">
      <w:pPr>
        <w:numPr>
          <w:ilvl w:val="0"/>
          <w:numId w:val="4"/>
        </w:numPr>
        <w:tabs>
          <w:tab w:val="left" w:pos="540"/>
        </w:tabs>
        <w:ind w:left="540" w:right="-81" w:hanging="540"/>
        <w:jc w:val="both"/>
        <w:rPr>
          <w:rFonts w:ascii="Arial" w:hAnsi="Arial" w:cs="Arial"/>
          <w:b/>
          <w:sz w:val="20"/>
          <w:szCs w:val="20"/>
        </w:rPr>
      </w:pPr>
      <w:r w:rsidRPr="002A250A">
        <w:rPr>
          <w:rFonts w:ascii="Arial" w:hAnsi="Arial" w:cs="Arial"/>
          <w:b/>
          <w:sz w:val="20"/>
          <w:szCs w:val="20"/>
        </w:rPr>
        <w:t xml:space="preserve">Fiscalización Externa: </w:t>
      </w:r>
      <w:r w:rsidRPr="002A250A">
        <w:rPr>
          <w:rFonts w:ascii="Arial" w:hAnsi="Arial" w:cs="Arial"/>
          <w:sz w:val="20"/>
          <w:szCs w:val="20"/>
        </w:rPr>
        <w:t>Proceso de auditoría, evaluación, fiscalización, inspección, investigación, revisión, verificación o vigilancia llevado a cabo por la Auditoría Superior de la Federación, la Secretaría de la Función Pública, la Entidad Superior de Fiscalización del Estado de Querétaro o la Secretaría de la Contraloría del Estado de Querétaro, entre otros, al Municipio de Querétaro;</w:t>
      </w:r>
    </w:p>
    <w:p w:rsidR="00154D5D" w:rsidRPr="002A250A" w:rsidRDefault="00154D5D" w:rsidP="00154D5D">
      <w:pPr>
        <w:tabs>
          <w:tab w:val="left" w:pos="540"/>
        </w:tabs>
        <w:ind w:left="540" w:right="-81"/>
        <w:jc w:val="both"/>
        <w:rPr>
          <w:rFonts w:ascii="Arial" w:hAnsi="Arial" w:cs="Arial"/>
          <w:sz w:val="20"/>
          <w:szCs w:val="20"/>
        </w:rPr>
      </w:pPr>
    </w:p>
    <w:p w:rsidR="00154D5D" w:rsidRPr="002A250A" w:rsidRDefault="00154D5D" w:rsidP="00154D5D">
      <w:pPr>
        <w:numPr>
          <w:ilvl w:val="0"/>
          <w:numId w:val="4"/>
        </w:numPr>
        <w:tabs>
          <w:tab w:val="left" w:pos="540"/>
        </w:tabs>
        <w:ind w:left="540" w:right="-81" w:hanging="540"/>
        <w:jc w:val="both"/>
        <w:rPr>
          <w:rFonts w:ascii="Arial" w:hAnsi="Arial" w:cs="Arial"/>
          <w:sz w:val="20"/>
          <w:szCs w:val="20"/>
        </w:rPr>
      </w:pPr>
      <w:r w:rsidRPr="002A250A">
        <w:rPr>
          <w:rFonts w:ascii="Arial" w:hAnsi="Arial" w:cs="Arial"/>
          <w:b/>
          <w:sz w:val="20"/>
          <w:szCs w:val="20"/>
        </w:rPr>
        <w:t>Hallazgos</w:t>
      </w:r>
      <w:r w:rsidRPr="002A250A">
        <w:rPr>
          <w:rFonts w:ascii="Arial" w:hAnsi="Arial" w:cs="Arial"/>
          <w:sz w:val="20"/>
          <w:szCs w:val="20"/>
        </w:rPr>
        <w:t>. Aquellas inconsistencias, omisiones, incumplimientos y demás circunstancias ajenas a la normatividad, detectadas durante la práctica de la auditoría en cuestión, y que se comunican a la Fiscalizada a través de la Cédula de Resultados Preliminares, con la finalidad de que sean atendidos por esta con anterioridad a la presentación del Informe de Resultados.</w:t>
      </w:r>
    </w:p>
    <w:p w:rsidR="00154D5D" w:rsidRPr="002A250A" w:rsidRDefault="00154D5D" w:rsidP="00154D5D">
      <w:pPr>
        <w:tabs>
          <w:tab w:val="left" w:pos="540"/>
        </w:tabs>
        <w:ind w:left="6816" w:right="-81"/>
        <w:jc w:val="both"/>
        <w:rPr>
          <w:rFonts w:ascii="Arial" w:hAnsi="Arial" w:cs="Arial"/>
          <w:sz w:val="20"/>
          <w:szCs w:val="20"/>
        </w:rPr>
      </w:pPr>
    </w:p>
    <w:p w:rsidR="00154D5D" w:rsidRPr="002A250A" w:rsidRDefault="00154D5D" w:rsidP="00154D5D">
      <w:pPr>
        <w:numPr>
          <w:ilvl w:val="0"/>
          <w:numId w:val="4"/>
        </w:numPr>
        <w:tabs>
          <w:tab w:val="left" w:pos="540"/>
        </w:tabs>
        <w:ind w:right="-81" w:hanging="6816"/>
        <w:jc w:val="both"/>
        <w:rPr>
          <w:rFonts w:ascii="Arial" w:hAnsi="Arial" w:cs="Arial"/>
          <w:sz w:val="20"/>
          <w:szCs w:val="20"/>
        </w:rPr>
      </w:pPr>
      <w:r w:rsidRPr="002A250A">
        <w:rPr>
          <w:rFonts w:ascii="Arial" w:hAnsi="Arial" w:cs="Arial"/>
          <w:b/>
          <w:sz w:val="20"/>
          <w:szCs w:val="20"/>
        </w:rPr>
        <w:lastRenderedPageBreak/>
        <w:t>Municipio.</w:t>
      </w:r>
      <w:r w:rsidRPr="002A250A">
        <w:rPr>
          <w:rFonts w:ascii="Arial" w:hAnsi="Arial" w:cs="Arial"/>
          <w:sz w:val="20"/>
          <w:szCs w:val="20"/>
        </w:rPr>
        <w:t xml:space="preserve"> El Municipio de Querétaro; </w:t>
      </w:r>
    </w:p>
    <w:p w:rsidR="00154D5D" w:rsidRPr="002A250A" w:rsidRDefault="00154D5D" w:rsidP="00154D5D">
      <w:pPr>
        <w:pStyle w:val="Sinespaciado"/>
        <w:jc w:val="both"/>
        <w:rPr>
          <w:rFonts w:ascii="Arial" w:hAnsi="Arial" w:cs="Arial"/>
          <w:sz w:val="20"/>
          <w:szCs w:val="20"/>
        </w:rPr>
      </w:pPr>
    </w:p>
    <w:p w:rsidR="00154D5D" w:rsidRPr="002A250A" w:rsidRDefault="00154D5D" w:rsidP="00154D5D">
      <w:pPr>
        <w:numPr>
          <w:ilvl w:val="0"/>
          <w:numId w:val="4"/>
        </w:numPr>
        <w:tabs>
          <w:tab w:val="left" w:pos="709"/>
        </w:tabs>
        <w:ind w:left="540" w:right="-81" w:hanging="540"/>
        <w:jc w:val="both"/>
        <w:rPr>
          <w:rFonts w:ascii="Arial" w:hAnsi="Arial" w:cs="Arial"/>
          <w:sz w:val="20"/>
          <w:szCs w:val="20"/>
        </w:rPr>
      </w:pPr>
      <w:r w:rsidRPr="002A250A">
        <w:rPr>
          <w:rFonts w:ascii="Arial" w:hAnsi="Arial" w:cs="Arial"/>
          <w:b/>
          <w:sz w:val="20"/>
          <w:szCs w:val="20"/>
        </w:rPr>
        <w:t>Observaciones.</w:t>
      </w:r>
      <w:r w:rsidRPr="002A250A">
        <w:rPr>
          <w:rFonts w:ascii="Arial" w:hAnsi="Arial" w:cs="Arial"/>
          <w:sz w:val="20"/>
          <w:szCs w:val="20"/>
        </w:rPr>
        <w:t xml:space="preserve"> Los señalamientos o comentarios que efectúa el auditor como resultado de su trabajo y que redacta en su opinión, referidos a fallas o errores que originan el incumplimiento de los preceptos legales aplicables, de los procedimientos operativos y administrativos y de las políticas y normas administrativas establecidas, siendo estas últimas de observancia estricta para los sujetos del presente Reglamento en el cumplimiento de sus responsabilidades y atribuciones que están enfocadas a lograr un adecuado cumplimiento de los fines y objetivos establecidos a las dependencias, entidades y organismos del Municipio de Querétaro;</w:t>
      </w:r>
    </w:p>
    <w:p w:rsidR="00154D5D" w:rsidRPr="002A250A" w:rsidRDefault="00154D5D" w:rsidP="00154D5D">
      <w:pPr>
        <w:pStyle w:val="Sinespaciado"/>
        <w:jc w:val="both"/>
        <w:rPr>
          <w:rFonts w:ascii="Arial" w:hAnsi="Arial" w:cs="Arial"/>
          <w:sz w:val="20"/>
          <w:szCs w:val="20"/>
        </w:rPr>
      </w:pPr>
    </w:p>
    <w:p w:rsidR="00154D5D" w:rsidRPr="002A250A" w:rsidRDefault="00154D5D" w:rsidP="00154D5D">
      <w:pPr>
        <w:numPr>
          <w:ilvl w:val="0"/>
          <w:numId w:val="4"/>
        </w:numPr>
        <w:tabs>
          <w:tab w:val="left" w:pos="540"/>
        </w:tabs>
        <w:ind w:left="540" w:right="-81" w:hanging="540"/>
        <w:jc w:val="both"/>
        <w:rPr>
          <w:rFonts w:ascii="Arial" w:hAnsi="Arial" w:cs="Arial"/>
          <w:sz w:val="20"/>
          <w:szCs w:val="20"/>
        </w:rPr>
      </w:pPr>
      <w:r w:rsidRPr="002A250A">
        <w:rPr>
          <w:rFonts w:ascii="Arial" w:hAnsi="Arial" w:cs="Arial"/>
          <w:b/>
          <w:sz w:val="20"/>
          <w:szCs w:val="20"/>
        </w:rPr>
        <w:t>Opinión.</w:t>
      </w:r>
      <w:r w:rsidRPr="002A250A">
        <w:rPr>
          <w:rFonts w:ascii="Arial" w:hAnsi="Arial" w:cs="Arial"/>
          <w:sz w:val="20"/>
          <w:szCs w:val="20"/>
        </w:rPr>
        <w:t xml:space="preserve"> Es la manifestación escrita mediante la cual el auditor expresa en forma pormenorizada sus apreciaciones y señalamientos respecto de la auditoría realizada; </w:t>
      </w:r>
    </w:p>
    <w:p w:rsidR="00154D5D" w:rsidRPr="002A250A" w:rsidRDefault="00154D5D" w:rsidP="00154D5D">
      <w:pPr>
        <w:pStyle w:val="Sinespaciado"/>
        <w:jc w:val="both"/>
        <w:rPr>
          <w:rFonts w:ascii="Arial" w:hAnsi="Arial" w:cs="Arial"/>
          <w:sz w:val="20"/>
          <w:szCs w:val="20"/>
        </w:rPr>
      </w:pPr>
    </w:p>
    <w:p w:rsidR="00154D5D" w:rsidRPr="002A250A" w:rsidRDefault="00154D5D" w:rsidP="00154D5D">
      <w:pPr>
        <w:numPr>
          <w:ilvl w:val="0"/>
          <w:numId w:val="4"/>
        </w:numPr>
        <w:tabs>
          <w:tab w:val="left" w:pos="540"/>
        </w:tabs>
        <w:ind w:left="540" w:right="-81" w:hanging="540"/>
        <w:jc w:val="both"/>
        <w:rPr>
          <w:rFonts w:ascii="Arial" w:hAnsi="Arial" w:cs="Arial"/>
          <w:sz w:val="20"/>
          <w:szCs w:val="20"/>
        </w:rPr>
      </w:pPr>
      <w:r w:rsidRPr="002A250A">
        <w:rPr>
          <w:rFonts w:ascii="Arial" w:hAnsi="Arial" w:cs="Arial"/>
          <w:b/>
          <w:sz w:val="20"/>
          <w:szCs w:val="20"/>
        </w:rPr>
        <w:t>Organismos.</w:t>
      </w:r>
      <w:r w:rsidRPr="002A250A">
        <w:rPr>
          <w:rFonts w:ascii="Arial" w:hAnsi="Arial" w:cs="Arial"/>
          <w:sz w:val="20"/>
          <w:szCs w:val="20"/>
        </w:rPr>
        <w:t xml:space="preserve"> Los desconcentrados, delegaciones y subdelegaciones del Municipio de Querétaro; </w:t>
      </w:r>
    </w:p>
    <w:p w:rsidR="00154D5D" w:rsidRPr="002A250A" w:rsidRDefault="00154D5D" w:rsidP="00154D5D">
      <w:pPr>
        <w:pStyle w:val="Sinespaciado"/>
        <w:jc w:val="both"/>
        <w:rPr>
          <w:rFonts w:ascii="Arial" w:hAnsi="Arial" w:cs="Arial"/>
          <w:sz w:val="20"/>
          <w:szCs w:val="20"/>
        </w:rPr>
      </w:pPr>
    </w:p>
    <w:p w:rsidR="00154D5D" w:rsidRPr="002A250A" w:rsidRDefault="00154D5D" w:rsidP="002A250A">
      <w:pPr>
        <w:numPr>
          <w:ilvl w:val="0"/>
          <w:numId w:val="4"/>
        </w:numPr>
        <w:tabs>
          <w:tab w:val="left" w:pos="540"/>
        </w:tabs>
        <w:ind w:left="540" w:right="-81" w:hanging="540"/>
        <w:jc w:val="both"/>
        <w:rPr>
          <w:rFonts w:ascii="Arial" w:hAnsi="Arial" w:cs="Arial"/>
          <w:sz w:val="20"/>
          <w:szCs w:val="20"/>
        </w:rPr>
      </w:pPr>
      <w:r w:rsidRPr="002A250A">
        <w:rPr>
          <w:rFonts w:ascii="Arial" w:hAnsi="Arial" w:cs="Arial"/>
          <w:b/>
          <w:sz w:val="20"/>
          <w:szCs w:val="20"/>
        </w:rPr>
        <w:t xml:space="preserve">Recomendación. </w:t>
      </w:r>
      <w:r w:rsidRPr="002A250A">
        <w:rPr>
          <w:rFonts w:ascii="Arial" w:hAnsi="Arial" w:cs="Arial"/>
          <w:sz w:val="20"/>
          <w:szCs w:val="20"/>
        </w:rPr>
        <w:t> Invitación a adoptar una determinada norma de conducta o a modificar un comportamiento o situación detectada durante la ejecución de la auditoría, misma que no cuenta con carácter vinculante.</w:t>
      </w:r>
    </w:p>
    <w:p w:rsidR="002A250A" w:rsidRPr="002A250A" w:rsidRDefault="002A250A" w:rsidP="002A250A">
      <w:pPr>
        <w:tabs>
          <w:tab w:val="left" w:pos="540"/>
        </w:tabs>
        <w:ind w:left="540" w:right="-81"/>
        <w:jc w:val="both"/>
        <w:rPr>
          <w:rFonts w:ascii="Arial" w:hAnsi="Arial" w:cs="Arial"/>
          <w:sz w:val="20"/>
          <w:szCs w:val="20"/>
        </w:rPr>
      </w:pPr>
    </w:p>
    <w:p w:rsidR="00154D5D" w:rsidRPr="002A250A" w:rsidRDefault="00154D5D" w:rsidP="00154D5D">
      <w:pPr>
        <w:numPr>
          <w:ilvl w:val="0"/>
          <w:numId w:val="4"/>
        </w:numPr>
        <w:tabs>
          <w:tab w:val="left" w:pos="540"/>
        </w:tabs>
        <w:ind w:left="540" w:right="-81" w:hanging="540"/>
        <w:jc w:val="both"/>
        <w:rPr>
          <w:rFonts w:ascii="Arial" w:hAnsi="Arial" w:cs="Arial"/>
          <w:sz w:val="20"/>
          <w:szCs w:val="20"/>
        </w:rPr>
      </w:pPr>
      <w:r w:rsidRPr="002A250A">
        <w:rPr>
          <w:rFonts w:ascii="Arial" w:hAnsi="Arial" w:cs="Arial"/>
          <w:b/>
          <w:sz w:val="20"/>
          <w:szCs w:val="20"/>
        </w:rPr>
        <w:t>Reglamento.</w:t>
      </w:r>
      <w:r w:rsidRPr="002A250A">
        <w:rPr>
          <w:rFonts w:ascii="Arial" w:hAnsi="Arial" w:cs="Arial"/>
          <w:sz w:val="20"/>
          <w:szCs w:val="20"/>
        </w:rPr>
        <w:t xml:space="preserve"> El presente Reglamento de Auditoría Gubernamental del Municipio de Querétaro; </w:t>
      </w:r>
    </w:p>
    <w:p w:rsidR="00154D5D" w:rsidRPr="002A250A" w:rsidRDefault="00154D5D" w:rsidP="00154D5D">
      <w:pPr>
        <w:pStyle w:val="Sinespaciado"/>
        <w:jc w:val="both"/>
        <w:rPr>
          <w:rFonts w:ascii="Arial" w:hAnsi="Arial" w:cs="Arial"/>
          <w:sz w:val="20"/>
          <w:szCs w:val="20"/>
        </w:rPr>
      </w:pPr>
    </w:p>
    <w:p w:rsidR="00154D5D" w:rsidRPr="002A250A" w:rsidRDefault="00154D5D" w:rsidP="00154D5D">
      <w:pPr>
        <w:numPr>
          <w:ilvl w:val="0"/>
          <w:numId w:val="4"/>
        </w:numPr>
        <w:tabs>
          <w:tab w:val="left" w:pos="540"/>
        </w:tabs>
        <w:ind w:left="540" w:right="-81" w:hanging="540"/>
        <w:jc w:val="both"/>
        <w:rPr>
          <w:rFonts w:ascii="Arial" w:hAnsi="Arial" w:cs="Arial"/>
          <w:sz w:val="20"/>
          <w:szCs w:val="20"/>
        </w:rPr>
      </w:pPr>
      <w:r w:rsidRPr="002A250A">
        <w:rPr>
          <w:rFonts w:ascii="Arial" w:hAnsi="Arial" w:cs="Arial"/>
          <w:b/>
          <w:sz w:val="20"/>
          <w:szCs w:val="20"/>
        </w:rPr>
        <w:t>Reincidente.</w:t>
      </w:r>
      <w:r w:rsidRPr="002A250A">
        <w:rPr>
          <w:rFonts w:ascii="Arial" w:hAnsi="Arial" w:cs="Arial"/>
          <w:sz w:val="20"/>
          <w:szCs w:val="20"/>
        </w:rPr>
        <w:t xml:space="preserve"> El servidor público que habiendo sido sujeto de señalamientos sobre irregularidades u observaciones con motivo de la realización de una auditoría, lleve a cabo dentro del año siguiente a dichos señalamientos los mismos actos u omisiones que las originaron. </w:t>
      </w:r>
    </w:p>
    <w:p w:rsidR="00154D5D" w:rsidRPr="002A250A" w:rsidRDefault="00154D5D" w:rsidP="00154D5D">
      <w:pPr>
        <w:pStyle w:val="Prrafodelista"/>
        <w:rPr>
          <w:rFonts w:ascii="Arial" w:hAnsi="Arial" w:cs="Arial"/>
          <w:sz w:val="20"/>
          <w:szCs w:val="20"/>
        </w:rPr>
      </w:pPr>
    </w:p>
    <w:p w:rsidR="002A250A" w:rsidRPr="002A250A" w:rsidRDefault="00154D5D" w:rsidP="002A250A">
      <w:pPr>
        <w:pStyle w:val="Ttulo4"/>
        <w:tabs>
          <w:tab w:val="left" w:pos="709"/>
        </w:tabs>
        <w:ind w:left="426" w:hanging="426"/>
        <w:rPr>
          <w:b w:val="0"/>
          <w:sz w:val="20"/>
          <w:szCs w:val="20"/>
        </w:rPr>
      </w:pPr>
      <w:r w:rsidRPr="002A250A">
        <w:rPr>
          <w:sz w:val="20"/>
          <w:szCs w:val="20"/>
        </w:rPr>
        <w:t xml:space="preserve">Reunión de Aclaraciones a Resultados Preliminares. </w:t>
      </w:r>
      <w:r w:rsidRPr="002A250A">
        <w:rPr>
          <w:b w:val="0"/>
          <w:sz w:val="20"/>
          <w:szCs w:val="20"/>
        </w:rPr>
        <w:t>Es la reunión de trabajo que se lleva a cabo entre los enlaces designados por la fiscalizada y el personal designado por el Órgano Interno de Control, con el fin de que sean presentados los argumentos, la información o documentación con que se pretende aclarar, atender, desvirtuar o solventar los hallazgos, derivados de la revisión y contenidos en la Cédula de Aclaraciones;</w:t>
      </w:r>
    </w:p>
    <w:p w:rsidR="002A250A" w:rsidRPr="002A250A" w:rsidRDefault="002A250A" w:rsidP="002A250A">
      <w:pPr>
        <w:rPr>
          <w:rFonts w:ascii="Arial" w:hAnsi="Arial" w:cs="Arial"/>
          <w:sz w:val="20"/>
          <w:szCs w:val="20"/>
        </w:rPr>
      </w:pPr>
    </w:p>
    <w:p w:rsidR="002A250A" w:rsidRPr="002A250A" w:rsidRDefault="00154D5D" w:rsidP="002A250A">
      <w:pPr>
        <w:pStyle w:val="Ttulo4"/>
        <w:tabs>
          <w:tab w:val="left" w:pos="709"/>
        </w:tabs>
        <w:ind w:left="426" w:hanging="426"/>
        <w:rPr>
          <w:b w:val="0"/>
          <w:sz w:val="20"/>
          <w:szCs w:val="20"/>
        </w:rPr>
      </w:pPr>
      <w:r w:rsidRPr="002A250A">
        <w:rPr>
          <w:sz w:val="20"/>
          <w:szCs w:val="20"/>
        </w:rPr>
        <w:t xml:space="preserve">Órgano Interno de Control. </w:t>
      </w:r>
      <w:r w:rsidRPr="002A250A">
        <w:rPr>
          <w:b w:val="0"/>
          <w:sz w:val="20"/>
          <w:szCs w:val="20"/>
        </w:rPr>
        <w:t xml:space="preserve">El Órgano Interno de Control del Municipio de Querétaro; </w:t>
      </w:r>
    </w:p>
    <w:p w:rsidR="002A250A" w:rsidRPr="002A250A" w:rsidRDefault="002A250A" w:rsidP="002A250A">
      <w:pPr>
        <w:pStyle w:val="Ttulo4"/>
        <w:numPr>
          <w:ilvl w:val="0"/>
          <w:numId w:val="0"/>
        </w:numPr>
        <w:tabs>
          <w:tab w:val="left" w:pos="709"/>
        </w:tabs>
        <w:ind w:left="426"/>
        <w:rPr>
          <w:b w:val="0"/>
          <w:sz w:val="20"/>
          <w:szCs w:val="20"/>
        </w:rPr>
      </w:pPr>
    </w:p>
    <w:p w:rsidR="00154D5D" w:rsidRPr="002A250A" w:rsidRDefault="00154D5D" w:rsidP="002A250A">
      <w:pPr>
        <w:pStyle w:val="Ttulo4"/>
        <w:tabs>
          <w:tab w:val="left" w:pos="709"/>
        </w:tabs>
        <w:ind w:left="426" w:hanging="426"/>
        <w:rPr>
          <w:b w:val="0"/>
          <w:sz w:val="20"/>
          <w:szCs w:val="20"/>
        </w:rPr>
      </w:pPr>
      <w:r w:rsidRPr="002A250A">
        <w:rPr>
          <w:sz w:val="20"/>
          <w:szCs w:val="20"/>
        </w:rPr>
        <w:t xml:space="preserve">Solventar. </w:t>
      </w:r>
      <w:r w:rsidRPr="002A250A">
        <w:rPr>
          <w:b w:val="0"/>
          <w:sz w:val="20"/>
          <w:szCs w:val="20"/>
        </w:rPr>
        <w:t xml:space="preserve">Aclarar, y en su caso presentar la documentación soporte que sirva para corregir los hallazgos presentados en la Cédula de Resultados Preliminares derivados de la práctica de una auditoría. </w:t>
      </w:r>
    </w:p>
    <w:p w:rsidR="00154D5D" w:rsidRPr="002A250A" w:rsidRDefault="00154D5D" w:rsidP="00154D5D">
      <w:pPr>
        <w:pStyle w:val="Prrafodelista"/>
        <w:rPr>
          <w:rFonts w:ascii="Arial" w:hAnsi="Arial" w:cs="Arial"/>
          <w:sz w:val="20"/>
          <w:szCs w:val="20"/>
        </w:rPr>
      </w:pPr>
    </w:p>
    <w:p w:rsidR="00154D5D" w:rsidRPr="002A250A" w:rsidRDefault="00154D5D" w:rsidP="00154D5D">
      <w:pPr>
        <w:tabs>
          <w:tab w:val="left" w:pos="540"/>
        </w:tabs>
        <w:ind w:left="540" w:right="-81"/>
        <w:jc w:val="both"/>
        <w:rPr>
          <w:rFonts w:ascii="Arial" w:hAnsi="Arial" w:cs="Arial"/>
          <w:sz w:val="20"/>
          <w:szCs w:val="20"/>
        </w:rPr>
      </w:pPr>
    </w:p>
    <w:p w:rsidR="00154D5D" w:rsidRPr="002A250A" w:rsidRDefault="00154D5D" w:rsidP="00154D5D">
      <w:pPr>
        <w:tabs>
          <w:tab w:val="left" w:pos="540"/>
        </w:tabs>
        <w:ind w:left="540" w:right="-81" w:hanging="540"/>
        <w:jc w:val="center"/>
        <w:rPr>
          <w:rFonts w:ascii="Arial" w:hAnsi="Arial" w:cs="Arial"/>
          <w:b/>
          <w:sz w:val="20"/>
          <w:szCs w:val="20"/>
        </w:rPr>
      </w:pPr>
    </w:p>
    <w:p w:rsidR="00154D5D" w:rsidRPr="002A250A" w:rsidRDefault="00154D5D" w:rsidP="00154D5D">
      <w:pPr>
        <w:jc w:val="center"/>
        <w:outlineLvl w:val="0"/>
        <w:rPr>
          <w:rFonts w:ascii="Arial" w:hAnsi="Arial" w:cs="Arial"/>
          <w:b/>
          <w:sz w:val="20"/>
          <w:szCs w:val="20"/>
        </w:rPr>
      </w:pPr>
      <w:r w:rsidRPr="002A250A">
        <w:rPr>
          <w:rFonts w:ascii="Arial" w:hAnsi="Arial" w:cs="Arial"/>
          <w:b/>
          <w:sz w:val="20"/>
          <w:szCs w:val="20"/>
        </w:rPr>
        <w:t>CAPÍTULO SEGUNDO</w:t>
      </w:r>
    </w:p>
    <w:p w:rsidR="00154D5D" w:rsidRPr="002A250A" w:rsidRDefault="00154D5D" w:rsidP="00154D5D">
      <w:pPr>
        <w:jc w:val="center"/>
        <w:outlineLvl w:val="0"/>
        <w:rPr>
          <w:rFonts w:ascii="Arial" w:hAnsi="Arial" w:cs="Arial"/>
          <w:b/>
          <w:sz w:val="20"/>
          <w:szCs w:val="20"/>
        </w:rPr>
      </w:pPr>
      <w:r w:rsidRPr="002A250A">
        <w:rPr>
          <w:rFonts w:ascii="Arial" w:hAnsi="Arial" w:cs="Arial"/>
          <w:b/>
          <w:sz w:val="20"/>
          <w:szCs w:val="20"/>
        </w:rPr>
        <w:t>DE LAS AUTORIDADES MUNICIPALES</w:t>
      </w:r>
    </w:p>
    <w:p w:rsidR="00154D5D" w:rsidRPr="002A250A" w:rsidRDefault="00154D5D" w:rsidP="00154D5D">
      <w:pPr>
        <w:tabs>
          <w:tab w:val="left" w:pos="540"/>
        </w:tabs>
        <w:ind w:left="540" w:right="-81" w:hanging="540"/>
        <w:jc w:val="center"/>
        <w:rPr>
          <w:rFonts w:ascii="Arial" w:hAnsi="Arial" w:cs="Arial"/>
          <w:b/>
          <w:sz w:val="20"/>
          <w:szCs w:val="20"/>
        </w:rPr>
      </w:pPr>
    </w:p>
    <w:p w:rsidR="00154D5D" w:rsidRPr="002A250A" w:rsidRDefault="00154D5D" w:rsidP="00154D5D">
      <w:pPr>
        <w:tabs>
          <w:tab w:val="left" w:pos="540"/>
        </w:tabs>
        <w:ind w:left="540" w:right="-81" w:hanging="540"/>
        <w:jc w:val="center"/>
        <w:rPr>
          <w:rFonts w:ascii="Arial" w:hAnsi="Arial" w:cs="Arial"/>
          <w:b/>
          <w:sz w:val="20"/>
          <w:szCs w:val="20"/>
        </w:rPr>
      </w:pPr>
    </w:p>
    <w:p w:rsidR="00154D5D" w:rsidRPr="002A250A" w:rsidRDefault="00154D5D" w:rsidP="00154D5D">
      <w:pPr>
        <w:ind w:firstLine="567"/>
        <w:jc w:val="both"/>
        <w:rPr>
          <w:rStyle w:val="articulo1"/>
          <w:rFonts w:ascii="Arial" w:hAnsi="Arial" w:cs="Arial"/>
          <w:b w:val="0"/>
          <w:bCs w:val="0"/>
          <w:sz w:val="20"/>
          <w:szCs w:val="20"/>
        </w:rPr>
      </w:pPr>
      <w:r w:rsidRPr="002A250A">
        <w:rPr>
          <w:rStyle w:val="articulo1"/>
          <w:rFonts w:ascii="Arial" w:hAnsi="Arial" w:cs="Arial"/>
          <w:sz w:val="20"/>
          <w:szCs w:val="20"/>
        </w:rPr>
        <w:t xml:space="preserve">Artículo 4. </w:t>
      </w:r>
      <w:r w:rsidRPr="002A250A">
        <w:rPr>
          <w:rStyle w:val="articulo1"/>
          <w:rFonts w:ascii="Arial" w:hAnsi="Arial" w:cs="Arial"/>
          <w:b w:val="0"/>
          <w:bCs w:val="0"/>
          <w:sz w:val="20"/>
          <w:szCs w:val="20"/>
        </w:rPr>
        <w:t>Le corresponde al Ayuntamiento:</w:t>
      </w:r>
    </w:p>
    <w:p w:rsidR="00154D5D" w:rsidRPr="002A250A" w:rsidRDefault="00154D5D" w:rsidP="00154D5D">
      <w:pPr>
        <w:jc w:val="both"/>
        <w:rPr>
          <w:rFonts w:ascii="Arial" w:hAnsi="Arial" w:cs="Arial"/>
          <w:sz w:val="20"/>
          <w:szCs w:val="20"/>
        </w:rPr>
      </w:pPr>
    </w:p>
    <w:p w:rsidR="00154D5D" w:rsidRPr="002A250A" w:rsidRDefault="00154D5D" w:rsidP="00154D5D">
      <w:pPr>
        <w:numPr>
          <w:ilvl w:val="0"/>
          <w:numId w:val="10"/>
        </w:numPr>
        <w:tabs>
          <w:tab w:val="clear" w:pos="1620"/>
          <w:tab w:val="left" w:pos="600"/>
        </w:tabs>
        <w:ind w:left="600" w:right="-81" w:hanging="600"/>
        <w:jc w:val="both"/>
        <w:rPr>
          <w:rFonts w:ascii="Arial" w:hAnsi="Arial" w:cs="Arial"/>
          <w:sz w:val="20"/>
          <w:szCs w:val="20"/>
        </w:rPr>
      </w:pPr>
      <w:r w:rsidRPr="002A250A">
        <w:rPr>
          <w:rFonts w:ascii="Arial" w:hAnsi="Arial" w:cs="Arial"/>
          <w:sz w:val="20"/>
          <w:szCs w:val="20"/>
        </w:rPr>
        <w:t>Vigilar el estricto cumplimiento del presente o</w:t>
      </w:r>
      <w:r w:rsidRPr="002A250A">
        <w:rPr>
          <w:rFonts w:ascii="Arial" w:hAnsi="Arial" w:cs="Arial"/>
          <w:sz w:val="20"/>
          <w:szCs w:val="20"/>
        </w:rPr>
        <w:t>r</w:t>
      </w:r>
      <w:r w:rsidRPr="002A250A">
        <w:rPr>
          <w:rFonts w:ascii="Arial" w:hAnsi="Arial" w:cs="Arial"/>
          <w:sz w:val="20"/>
          <w:szCs w:val="20"/>
        </w:rPr>
        <w:t>denamiento;</w:t>
      </w:r>
    </w:p>
    <w:p w:rsidR="00154D5D" w:rsidRPr="002A250A" w:rsidRDefault="00154D5D" w:rsidP="00154D5D">
      <w:pPr>
        <w:tabs>
          <w:tab w:val="left" w:pos="600"/>
        </w:tabs>
        <w:ind w:left="600" w:right="-81" w:hanging="600"/>
        <w:jc w:val="both"/>
        <w:rPr>
          <w:rFonts w:ascii="Arial" w:hAnsi="Arial" w:cs="Arial"/>
          <w:sz w:val="20"/>
          <w:szCs w:val="20"/>
        </w:rPr>
      </w:pPr>
    </w:p>
    <w:p w:rsidR="00154D5D" w:rsidRPr="002A250A" w:rsidRDefault="00154D5D" w:rsidP="00154D5D">
      <w:pPr>
        <w:numPr>
          <w:ilvl w:val="0"/>
          <w:numId w:val="10"/>
        </w:numPr>
        <w:tabs>
          <w:tab w:val="clear" w:pos="1620"/>
          <w:tab w:val="left" w:pos="600"/>
        </w:tabs>
        <w:ind w:left="600" w:right="-81" w:hanging="600"/>
        <w:jc w:val="both"/>
        <w:rPr>
          <w:rFonts w:ascii="Arial" w:hAnsi="Arial" w:cs="Arial"/>
          <w:sz w:val="20"/>
          <w:szCs w:val="20"/>
        </w:rPr>
      </w:pPr>
      <w:r w:rsidRPr="002A250A">
        <w:rPr>
          <w:rFonts w:ascii="Arial" w:hAnsi="Arial" w:cs="Arial"/>
          <w:sz w:val="20"/>
          <w:szCs w:val="20"/>
        </w:rPr>
        <w:t xml:space="preserve">Aprobar el Programa Anual de Auditoría; </w:t>
      </w:r>
    </w:p>
    <w:p w:rsidR="00154D5D" w:rsidRPr="002A250A" w:rsidRDefault="00154D5D" w:rsidP="00154D5D">
      <w:pPr>
        <w:tabs>
          <w:tab w:val="left" w:pos="600"/>
        </w:tabs>
        <w:ind w:right="-81"/>
        <w:jc w:val="both"/>
        <w:rPr>
          <w:rFonts w:ascii="Arial" w:hAnsi="Arial" w:cs="Arial"/>
          <w:sz w:val="20"/>
          <w:szCs w:val="20"/>
        </w:rPr>
      </w:pPr>
    </w:p>
    <w:p w:rsidR="00154D5D" w:rsidRPr="002A250A" w:rsidRDefault="00154D5D" w:rsidP="00154D5D">
      <w:pPr>
        <w:numPr>
          <w:ilvl w:val="0"/>
          <w:numId w:val="10"/>
        </w:numPr>
        <w:tabs>
          <w:tab w:val="clear" w:pos="1620"/>
          <w:tab w:val="left" w:pos="600"/>
        </w:tabs>
        <w:ind w:left="600" w:right="-81" w:hanging="600"/>
        <w:jc w:val="both"/>
        <w:rPr>
          <w:rFonts w:ascii="Arial" w:hAnsi="Arial" w:cs="Arial"/>
          <w:sz w:val="20"/>
          <w:szCs w:val="20"/>
        </w:rPr>
      </w:pPr>
      <w:r w:rsidRPr="002A250A">
        <w:rPr>
          <w:rFonts w:ascii="Arial" w:hAnsi="Arial" w:cs="Arial"/>
          <w:sz w:val="20"/>
          <w:szCs w:val="20"/>
        </w:rPr>
        <w:t xml:space="preserve">Las demás que señala el presente ordenamiento y disposiciones legales aplicables. </w:t>
      </w:r>
    </w:p>
    <w:p w:rsidR="00154D5D" w:rsidRPr="002A250A" w:rsidRDefault="00154D5D" w:rsidP="00154D5D">
      <w:pPr>
        <w:tabs>
          <w:tab w:val="left" w:pos="600"/>
        </w:tabs>
        <w:ind w:right="-81"/>
        <w:jc w:val="both"/>
        <w:rPr>
          <w:rFonts w:ascii="Arial" w:hAnsi="Arial" w:cs="Arial"/>
          <w:sz w:val="20"/>
          <w:szCs w:val="20"/>
        </w:rPr>
      </w:pPr>
    </w:p>
    <w:p w:rsidR="00154D5D" w:rsidRPr="002A250A" w:rsidRDefault="00154D5D" w:rsidP="00154D5D">
      <w:pPr>
        <w:ind w:right="-81"/>
        <w:jc w:val="both"/>
        <w:rPr>
          <w:rFonts w:ascii="Arial" w:hAnsi="Arial" w:cs="Arial"/>
          <w:sz w:val="20"/>
          <w:szCs w:val="20"/>
        </w:rPr>
      </w:pPr>
    </w:p>
    <w:p w:rsidR="00154D5D" w:rsidRPr="002A250A" w:rsidRDefault="00154D5D" w:rsidP="00154D5D">
      <w:pPr>
        <w:ind w:right="-81" w:firstLine="540"/>
        <w:jc w:val="both"/>
        <w:rPr>
          <w:rFonts w:ascii="Arial" w:hAnsi="Arial" w:cs="Arial"/>
          <w:sz w:val="20"/>
          <w:szCs w:val="20"/>
        </w:rPr>
      </w:pPr>
      <w:r w:rsidRPr="002A250A">
        <w:rPr>
          <w:rStyle w:val="articulo1"/>
          <w:rFonts w:ascii="Arial" w:hAnsi="Arial" w:cs="Arial"/>
          <w:sz w:val="20"/>
          <w:szCs w:val="20"/>
        </w:rPr>
        <w:lastRenderedPageBreak/>
        <w:t xml:space="preserve">Artículo 5. </w:t>
      </w:r>
      <w:r w:rsidRPr="002A250A">
        <w:rPr>
          <w:rStyle w:val="articulo1"/>
          <w:rFonts w:ascii="Arial" w:hAnsi="Arial" w:cs="Arial"/>
          <w:b w:val="0"/>
          <w:bCs w:val="0"/>
          <w:sz w:val="20"/>
          <w:szCs w:val="20"/>
        </w:rPr>
        <w:t>Le corresponde al Presidente M</w:t>
      </w:r>
      <w:r w:rsidRPr="002A250A">
        <w:rPr>
          <w:rStyle w:val="articulo1"/>
          <w:rFonts w:ascii="Arial" w:hAnsi="Arial" w:cs="Arial"/>
          <w:b w:val="0"/>
          <w:bCs w:val="0"/>
          <w:sz w:val="20"/>
          <w:szCs w:val="20"/>
        </w:rPr>
        <w:t>u</w:t>
      </w:r>
      <w:r w:rsidRPr="002A250A">
        <w:rPr>
          <w:rStyle w:val="articulo1"/>
          <w:rFonts w:ascii="Arial" w:hAnsi="Arial" w:cs="Arial"/>
          <w:b w:val="0"/>
          <w:bCs w:val="0"/>
          <w:sz w:val="20"/>
          <w:szCs w:val="20"/>
        </w:rPr>
        <w:t>nicipal:</w:t>
      </w:r>
    </w:p>
    <w:p w:rsidR="00154D5D" w:rsidRPr="002A250A" w:rsidRDefault="00154D5D" w:rsidP="00154D5D">
      <w:pPr>
        <w:ind w:right="-81"/>
        <w:jc w:val="both"/>
        <w:rPr>
          <w:rFonts w:ascii="Arial" w:hAnsi="Arial" w:cs="Arial"/>
          <w:color w:val="008000"/>
          <w:sz w:val="20"/>
          <w:szCs w:val="20"/>
        </w:rPr>
      </w:pPr>
    </w:p>
    <w:p w:rsidR="00154D5D" w:rsidRPr="002A250A" w:rsidRDefault="00154D5D" w:rsidP="00154D5D">
      <w:pPr>
        <w:numPr>
          <w:ilvl w:val="0"/>
          <w:numId w:val="11"/>
        </w:numPr>
        <w:tabs>
          <w:tab w:val="clear" w:pos="1620"/>
          <w:tab w:val="left" w:pos="600"/>
        </w:tabs>
        <w:ind w:left="600" w:right="-81" w:hanging="600"/>
        <w:jc w:val="both"/>
        <w:rPr>
          <w:rFonts w:ascii="Arial" w:hAnsi="Arial" w:cs="Arial"/>
          <w:sz w:val="20"/>
          <w:szCs w:val="20"/>
        </w:rPr>
      </w:pPr>
      <w:r w:rsidRPr="002A250A">
        <w:rPr>
          <w:rFonts w:ascii="Arial" w:hAnsi="Arial" w:cs="Arial"/>
          <w:sz w:val="20"/>
          <w:szCs w:val="20"/>
        </w:rPr>
        <w:t>Instruir al Titular del Órgano Interno de Control la realización de auditorías a las depende</w:t>
      </w:r>
      <w:r w:rsidRPr="002A250A">
        <w:rPr>
          <w:rFonts w:ascii="Arial" w:hAnsi="Arial" w:cs="Arial"/>
          <w:sz w:val="20"/>
          <w:szCs w:val="20"/>
        </w:rPr>
        <w:t>n</w:t>
      </w:r>
      <w:r w:rsidRPr="002A250A">
        <w:rPr>
          <w:rFonts w:ascii="Arial" w:hAnsi="Arial" w:cs="Arial"/>
          <w:sz w:val="20"/>
          <w:szCs w:val="20"/>
        </w:rPr>
        <w:t>cias, entidades y organismos de la administración pública del Municipio;</w:t>
      </w:r>
    </w:p>
    <w:p w:rsidR="00154D5D" w:rsidRPr="002A250A" w:rsidRDefault="00154D5D" w:rsidP="00154D5D">
      <w:pPr>
        <w:tabs>
          <w:tab w:val="left" w:pos="600"/>
        </w:tabs>
        <w:ind w:right="-81"/>
        <w:jc w:val="both"/>
        <w:rPr>
          <w:rFonts w:ascii="Arial" w:hAnsi="Arial" w:cs="Arial"/>
          <w:sz w:val="20"/>
          <w:szCs w:val="20"/>
        </w:rPr>
      </w:pPr>
    </w:p>
    <w:p w:rsidR="00154D5D" w:rsidRPr="002A250A" w:rsidRDefault="00154D5D" w:rsidP="00154D5D">
      <w:pPr>
        <w:numPr>
          <w:ilvl w:val="0"/>
          <w:numId w:val="11"/>
        </w:numPr>
        <w:tabs>
          <w:tab w:val="clear" w:pos="1620"/>
          <w:tab w:val="left" w:pos="600"/>
        </w:tabs>
        <w:ind w:left="600" w:right="-81" w:hanging="600"/>
        <w:jc w:val="both"/>
        <w:rPr>
          <w:rFonts w:ascii="Arial" w:hAnsi="Arial" w:cs="Arial"/>
          <w:sz w:val="20"/>
          <w:szCs w:val="20"/>
        </w:rPr>
      </w:pPr>
      <w:r w:rsidRPr="002A250A">
        <w:rPr>
          <w:rFonts w:ascii="Arial" w:hAnsi="Arial" w:cs="Arial"/>
          <w:sz w:val="20"/>
          <w:szCs w:val="20"/>
        </w:rPr>
        <w:t xml:space="preserve">Las demás que señala el presente ordenamiento y disposiciones legales aplicables. </w:t>
      </w:r>
    </w:p>
    <w:p w:rsidR="00154D5D" w:rsidRPr="002A250A" w:rsidRDefault="00154D5D" w:rsidP="00154D5D">
      <w:pPr>
        <w:jc w:val="both"/>
        <w:rPr>
          <w:rFonts w:ascii="Arial" w:hAnsi="Arial" w:cs="Arial"/>
          <w:sz w:val="20"/>
          <w:szCs w:val="20"/>
        </w:rPr>
      </w:pPr>
    </w:p>
    <w:p w:rsidR="00154D5D" w:rsidRPr="002A250A" w:rsidRDefault="00154D5D" w:rsidP="00154D5D">
      <w:pPr>
        <w:pStyle w:val="Textoindependiente2"/>
        <w:spacing w:after="0" w:line="240" w:lineRule="auto"/>
        <w:ind w:firstLine="540"/>
        <w:jc w:val="both"/>
        <w:rPr>
          <w:rFonts w:ascii="Arial" w:hAnsi="Arial" w:cs="Arial"/>
          <w:sz w:val="20"/>
          <w:szCs w:val="20"/>
        </w:rPr>
      </w:pPr>
      <w:r w:rsidRPr="002A250A">
        <w:rPr>
          <w:rStyle w:val="articulo1"/>
          <w:rFonts w:ascii="Arial" w:hAnsi="Arial" w:cs="Arial"/>
          <w:sz w:val="20"/>
          <w:szCs w:val="20"/>
        </w:rPr>
        <w:t>Artículo 6.</w:t>
      </w:r>
      <w:r w:rsidRPr="002A250A">
        <w:rPr>
          <w:rFonts w:ascii="Arial" w:hAnsi="Arial" w:cs="Arial"/>
          <w:sz w:val="20"/>
          <w:szCs w:val="20"/>
        </w:rPr>
        <w:t xml:space="preserve"> La aplicación del presente R</w:t>
      </w:r>
      <w:r w:rsidRPr="002A250A">
        <w:rPr>
          <w:rFonts w:ascii="Arial" w:hAnsi="Arial" w:cs="Arial"/>
          <w:sz w:val="20"/>
          <w:szCs w:val="20"/>
        </w:rPr>
        <w:t>e</w:t>
      </w:r>
      <w:r w:rsidRPr="002A250A">
        <w:rPr>
          <w:rFonts w:ascii="Arial" w:hAnsi="Arial" w:cs="Arial"/>
          <w:sz w:val="20"/>
          <w:szCs w:val="20"/>
        </w:rPr>
        <w:t>glamento es competencia del Órgano Interno de Control, quien se auxiliará de la estructura aprobada por el Ayuntamiento en los R</w:t>
      </w:r>
      <w:r w:rsidRPr="002A250A">
        <w:rPr>
          <w:rFonts w:ascii="Arial" w:hAnsi="Arial" w:cs="Arial"/>
          <w:sz w:val="20"/>
          <w:szCs w:val="20"/>
        </w:rPr>
        <w:t>e</w:t>
      </w:r>
      <w:r w:rsidRPr="002A250A">
        <w:rPr>
          <w:rFonts w:ascii="Arial" w:hAnsi="Arial" w:cs="Arial"/>
          <w:sz w:val="20"/>
          <w:szCs w:val="20"/>
        </w:rPr>
        <w:t xml:space="preserve">glamentos respectivos. </w:t>
      </w:r>
    </w:p>
    <w:p w:rsidR="00154D5D" w:rsidRPr="002A250A" w:rsidRDefault="00154D5D" w:rsidP="00154D5D">
      <w:pPr>
        <w:pStyle w:val="Textoindependiente2"/>
        <w:spacing w:after="0" w:line="240" w:lineRule="auto"/>
        <w:jc w:val="both"/>
        <w:rPr>
          <w:rFonts w:ascii="Arial" w:hAnsi="Arial" w:cs="Arial"/>
          <w:sz w:val="20"/>
          <w:szCs w:val="20"/>
        </w:rPr>
      </w:pPr>
    </w:p>
    <w:p w:rsidR="00154D5D" w:rsidRPr="002A250A" w:rsidRDefault="00154D5D" w:rsidP="00154D5D">
      <w:pPr>
        <w:ind w:right="-81" w:firstLine="540"/>
        <w:jc w:val="both"/>
        <w:rPr>
          <w:rFonts w:ascii="Arial" w:hAnsi="Arial" w:cs="Arial"/>
          <w:sz w:val="20"/>
          <w:szCs w:val="20"/>
        </w:rPr>
      </w:pPr>
      <w:r w:rsidRPr="002A250A">
        <w:rPr>
          <w:rFonts w:ascii="Arial" w:hAnsi="Arial" w:cs="Arial"/>
          <w:sz w:val="20"/>
          <w:szCs w:val="20"/>
        </w:rPr>
        <w:t>Contará además con el personal contable, técnico, jurídico y administrativo, necesario para el desarrollo de sus actividades, siempre que se e</w:t>
      </w:r>
      <w:r w:rsidRPr="002A250A">
        <w:rPr>
          <w:rFonts w:ascii="Arial" w:hAnsi="Arial" w:cs="Arial"/>
          <w:sz w:val="20"/>
          <w:szCs w:val="20"/>
        </w:rPr>
        <w:t>n</w:t>
      </w:r>
      <w:r w:rsidRPr="002A250A">
        <w:rPr>
          <w:rFonts w:ascii="Arial" w:hAnsi="Arial" w:cs="Arial"/>
          <w:sz w:val="20"/>
          <w:szCs w:val="20"/>
        </w:rPr>
        <w:t xml:space="preserve">cuentre contemplado en el presupuesto de egresos correspondiente. </w:t>
      </w:r>
    </w:p>
    <w:p w:rsidR="00154D5D" w:rsidRPr="002A250A" w:rsidRDefault="00154D5D" w:rsidP="00154D5D">
      <w:pPr>
        <w:pStyle w:val="Textoindependiente2"/>
        <w:spacing w:after="0" w:line="240" w:lineRule="auto"/>
        <w:jc w:val="both"/>
        <w:rPr>
          <w:rFonts w:ascii="Arial" w:hAnsi="Arial" w:cs="Arial"/>
          <w:sz w:val="20"/>
          <w:szCs w:val="20"/>
        </w:rPr>
      </w:pPr>
    </w:p>
    <w:p w:rsidR="00154D5D" w:rsidRPr="002A250A" w:rsidRDefault="00154D5D" w:rsidP="00154D5D">
      <w:pPr>
        <w:ind w:firstLine="567"/>
        <w:jc w:val="both"/>
        <w:rPr>
          <w:rFonts w:ascii="Arial" w:hAnsi="Arial" w:cs="Arial"/>
          <w:sz w:val="20"/>
          <w:szCs w:val="20"/>
        </w:rPr>
      </w:pPr>
      <w:r w:rsidRPr="002A250A">
        <w:rPr>
          <w:rFonts w:ascii="Arial" w:hAnsi="Arial" w:cs="Arial"/>
          <w:sz w:val="20"/>
          <w:szCs w:val="20"/>
        </w:rPr>
        <w:t xml:space="preserve">Las actuaciones derivadas de la aplicación de este ordenamiento, deberán encontrarse apegadas a los principios de economía, celeridad, eficacia, legalidad, austeridad, racionalidad y eficiencia. </w:t>
      </w:r>
    </w:p>
    <w:p w:rsidR="00154D5D" w:rsidRPr="002A250A" w:rsidRDefault="00154D5D" w:rsidP="00154D5D">
      <w:pPr>
        <w:jc w:val="both"/>
        <w:rPr>
          <w:rStyle w:val="articulo1"/>
          <w:rFonts w:ascii="Arial" w:hAnsi="Arial" w:cs="Arial"/>
          <w:b w:val="0"/>
          <w:bCs w:val="0"/>
          <w:sz w:val="20"/>
          <w:szCs w:val="20"/>
        </w:rPr>
      </w:pPr>
    </w:p>
    <w:p w:rsidR="00154D5D" w:rsidRPr="002A250A" w:rsidRDefault="00154D5D" w:rsidP="00154D5D">
      <w:pPr>
        <w:jc w:val="both"/>
        <w:rPr>
          <w:rStyle w:val="articulo1"/>
          <w:rFonts w:ascii="Arial" w:hAnsi="Arial" w:cs="Arial"/>
          <w:b w:val="0"/>
          <w:bCs w:val="0"/>
          <w:sz w:val="20"/>
          <w:szCs w:val="20"/>
        </w:rPr>
      </w:pPr>
    </w:p>
    <w:p w:rsidR="00154D5D" w:rsidRPr="002A250A" w:rsidRDefault="00154D5D" w:rsidP="00154D5D">
      <w:pPr>
        <w:ind w:firstLine="567"/>
        <w:jc w:val="both"/>
        <w:rPr>
          <w:rFonts w:ascii="Arial" w:hAnsi="Arial" w:cs="Arial"/>
          <w:sz w:val="20"/>
          <w:szCs w:val="20"/>
        </w:rPr>
      </w:pPr>
      <w:r w:rsidRPr="002A250A">
        <w:rPr>
          <w:rStyle w:val="articulo1"/>
          <w:rFonts w:ascii="Arial" w:hAnsi="Arial" w:cs="Arial"/>
          <w:sz w:val="20"/>
          <w:szCs w:val="20"/>
        </w:rPr>
        <w:t>Artículo 7.</w:t>
      </w:r>
      <w:r w:rsidRPr="002A250A">
        <w:rPr>
          <w:rFonts w:ascii="Arial" w:hAnsi="Arial" w:cs="Arial"/>
          <w:sz w:val="20"/>
          <w:szCs w:val="20"/>
        </w:rPr>
        <w:t xml:space="preserve"> </w:t>
      </w:r>
      <w:r w:rsidRPr="002A250A">
        <w:rPr>
          <w:rFonts w:ascii="Arial" w:hAnsi="Arial" w:cs="Arial"/>
          <w:bCs/>
          <w:sz w:val="20"/>
          <w:szCs w:val="20"/>
        </w:rPr>
        <w:t>El Órgano Interno de Control</w:t>
      </w:r>
      <w:r w:rsidRPr="002A250A">
        <w:rPr>
          <w:rFonts w:ascii="Arial" w:hAnsi="Arial" w:cs="Arial"/>
          <w:sz w:val="20"/>
          <w:szCs w:val="20"/>
          <w:lang w:val="es-ES_tradnl"/>
        </w:rPr>
        <w:t xml:space="preserve"> </w:t>
      </w:r>
      <w:r w:rsidRPr="002A250A">
        <w:rPr>
          <w:rFonts w:ascii="Arial" w:hAnsi="Arial" w:cs="Arial"/>
          <w:bCs/>
          <w:sz w:val="20"/>
          <w:szCs w:val="20"/>
        </w:rPr>
        <w:t xml:space="preserve">tendrá las siguientes atribuciones: </w:t>
      </w:r>
    </w:p>
    <w:p w:rsidR="00154D5D" w:rsidRPr="002A250A" w:rsidRDefault="00154D5D" w:rsidP="00154D5D">
      <w:pPr>
        <w:jc w:val="both"/>
        <w:rPr>
          <w:rFonts w:ascii="Arial" w:hAnsi="Arial" w:cs="Arial"/>
          <w:sz w:val="20"/>
          <w:szCs w:val="20"/>
        </w:rPr>
      </w:pPr>
    </w:p>
    <w:p w:rsidR="00154D5D" w:rsidRPr="002A250A" w:rsidRDefault="00154D5D" w:rsidP="00154D5D">
      <w:pPr>
        <w:numPr>
          <w:ilvl w:val="0"/>
          <w:numId w:val="5"/>
        </w:numPr>
        <w:tabs>
          <w:tab w:val="left" w:pos="600"/>
        </w:tabs>
        <w:ind w:left="600" w:right="-81" w:hanging="600"/>
        <w:jc w:val="both"/>
        <w:rPr>
          <w:rFonts w:ascii="Arial" w:hAnsi="Arial" w:cs="Arial"/>
          <w:sz w:val="20"/>
          <w:szCs w:val="20"/>
        </w:rPr>
      </w:pPr>
      <w:r w:rsidRPr="002A250A">
        <w:rPr>
          <w:rFonts w:ascii="Arial" w:hAnsi="Arial" w:cs="Arial"/>
          <w:sz w:val="20"/>
          <w:szCs w:val="20"/>
        </w:rPr>
        <w:t>Expedir órdenes para la realización de auditorías de conformidad con el presente orden</w:t>
      </w:r>
      <w:r w:rsidRPr="002A250A">
        <w:rPr>
          <w:rFonts w:ascii="Arial" w:hAnsi="Arial" w:cs="Arial"/>
          <w:sz w:val="20"/>
          <w:szCs w:val="20"/>
        </w:rPr>
        <w:t>a</w:t>
      </w:r>
      <w:r w:rsidRPr="002A250A">
        <w:rPr>
          <w:rFonts w:ascii="Arial" w:hAnsi="Arial" w:cs="Arial"/>
          <w:sz w:val="20"/>
          <w:szCs w:val="20"/>
        </w:rPr>
        <w:t>miento;</w:t>
      </w:r>
    </w:p>
    <w:p w:rsidR="00154D5D" w:rsidRPr="002A250A" w:rsidRDefault="00154D5D" w:rsidP="00154D5D">
      <w:pPr>
        <w:tabs>
          <w:tab w:val="left" w:pos="540"/>
        </w:tabs>
        <w:ind w:left="540" w:right="-81" w:hanging="540"/>
        <w:jc w:val="both"/>
        <w:rPr>
          <w:rFonts w:ascii="Arial" w:hAnsi="Arial" w:cs="Arial"/>
          <w:sz w:val="20"/>
          <w:szCs w:val="20"/>
        </w:rPr>
      </w:pPr>
    </w:p>
    <w:p w:rsidR="00154D5D" w:rsidRPr="002A250A" w:rsidRDefault="00154D5D" w:rsidP="002A250A">
      <w:pPr>
        <w:numPr>
          <w:ilvl w:val="0"/>
          <w:numId w:val="5"/>
        </w:numPr>
        <w:tabs>
          <w:tab w:val="left" w:pos="600"/>
        </w:tabs>
        <w:ind w:left="600" w:right="-81" w:hanging="600"/>
        <w:jc w:val="both"/>
        <w:rPr>
          <w:rFonts w:ascii="Arial" w:hAnsi="Arial" w:cs="Arial"/>
          <w:sz w:val="20"/>
          <w:szCs w:val="20"/>
        </w:rPr>
      </w:pPr>
      <w:r w:rsidRPr="002A250A">
        <w:rPr>
          <w:rFonts w:ascii="Arial" w:hAnsi="Arial" w:cs="Arial"/>
          <w:sz w:val="20"/>
          <w:szCs w:val="20"/>
        </w:rPr>
        <w:t>Designar mediante oficio de comisión al personal que llevará a cabo las audit</w:t>
      </w:r>
      <w:r w:rsidRPr="002A250A">
        <w:rPr>
          <w:rFonts w:ascii="Arial" w:hAnsi="Arial" w:cs="Arial"/>
          <w:sz w:val="20"/>
          <w:szCs w:val="20"/>
        </w:rPr>
        <w:t>o</w:t>
      </w:r>
      <w:r w:rsidRPr="002A250A">
        <w:rPr>
          <w:rFonts w:ascii="Arial" w:hAnsi="Arial" w:cs="Arial"/>
          <w:sz w:val="20"/>
          <w:szCs w:val="20"/>
        </w:rPr>
        <w:t>rías;</w:t>
      </w:r>
    </w:p>
    <w:p w:rsidR="002A250A" w:rsidRPr="002A250A" w:rsidRDefault="002A250A" w:rsidP="002A250A">
      <w:pPr>
        <w:tabs>
          <w:tab w:val="left" w:pos="600"/>
        </w:tabs>
        <w:ind w:left="600" w:right="-81"/>
        <w:jc w:val="both"/>
        <w:rPr>
          <w:rFonts w:ascii="Arial" w:hAnsi="Arial" w:cs="Arial"/>
          <w:sz w:val="20"/>
          <w:szCs w:val="20"/>
        </w:rPr>
      </w:pPr>
    </w:p>
    <w:p w:rsidR="00154D5D" w:rsidRPr="002A250A" w:rsidRDefault="00154D5D" w:rsidP="00154D5D">
      <w:pPr>
        <w:numPr>
          <w:ilvl w:val="0"/>
          <w:numId w:val="5"/>
        </w:numPr>
        <w:tabs>
          <w:tab w:val="left" w:pos="600"/>
        </w:tabs>
        <w:ind w:left="600" w:right="-81" w:hanging="600"/>
        <w:jc w:val="both"/>
        <w:rPr>
          <w:rFonts w:ascii="Arial" w:hAnsi="Arial" w:cs="Arial"/>
          <w:sz w:val="20"/>
          <w:szCs w:val="20"/>
        </w:rPr>
      </w:pPr>
      <w:r w:rsidRPr="002A250A">
        <w:rPr>
          <w:rFonts w:ascii="Arial" w:hAnsi="Arial" w:cs="Arial"/>
          <w:sz w:val="20"/>
          <w:szCs w:val="20"/>
        </w:rPr>
        <w:t>Ordenar visitas domiciliarias, para exigir la exhibición de los libros, papeles, contratos, convenios, nombramientos, dispositivos magnéticos o electrónicos de almacenamiento de información, documentos y archivos indispensables para la realización de sus investigaciones, sujetándose a las leyes respectivas y a las formalidades prescritas para los cateos, así como la realización de entrevistas y reuniones, con particulares o con los servidores públicos de las fiscalizadas, necesarias para conocer directamente el ejercicio de sus funciones;</w:t>
      </w:r>
    </w:p>
    <w:p w:rsidR="00154D5D" w:rsidRPr="002A250A" w:rsidRDefault="00154D5D" w:rsidP="00154D5D">
      <w:pPr>
        <w:tabs>
          <w:tab w:val="left" w:pos="540"/>
        </w:tabs>
        <w:ind w:left="540" w:right="-81" w:hanging="540"/>
        <w:jc w:val="both"/>
        <w:rPr>
          <w:rFonts w:ascii="Arial" w:hAnsi="Arial" w:cs="Arial"/>
          <w:sz w:val="20"/>
          <w:szCs w:val="20"/>
        </w:rPr>
      </w:pPr>
    </w:p>
    <w:p w:rsidR="00154D5D" w:rsidRPr="002A250A" w:rsidRDefault="00154D5D" w:rsidP="00154D5D">
      <w:pPr>
        <w:numPr>
          <w:ilvl w:val="0"/>
          <w:numId w:val="5"/>
        </w:numPr>
        <w:tabs>
          <w:tab w:val="left" w:pos="600"/>
        </w:tabs>
        <w:ind w:left="600" w:right="-81" w:hanging="600"/>
        <w:jc w:val="both"/>
        <w:rPr>
          <w:rFonts w:ascii="Arial" w:hAnsi="Arial" w:cs="Arial"/>
          <w:bCs/>
          <w:sz w:val="20"/>
          <w:szCs w:val="20"/>
        </w:rPr>
      </w:pPr>
      <w:r w:rsidRPr="002A250A">
        <w:rPr>
          <w:rFonts w:ascii="Arial" w:hAnsi="Arial" w:cs="Arial"/>
          <w:sz w:val="20"/>
          <w:szCs w:val="20"/>
        </w:rPr>
        <w:t>Asistirse por despachos de auditoría externa para el cumplimiento de sus objetivos;</w:t>
      </w:r>
    </w:p>
    <w:p w:rsidR="00154D5D" w:rsidRPr="002A250A" w:rsidRDefault="00154D5D" w:rsidP="00154D5D">
      <w:pPr>
        <w:tabs>
          <w:tab w:val="left" w:pos="600"/>
        </w:tabs>
        <w:ind w:left="600" w:right="-81"/>
        <w:jc w:val="both"/>
        <w:rPr>
          <w:rFonts w:ascii="Arial" w:hAnsi="Arial" w:cs="Arial"/>
          <w:bCs/>
          <w:sz w:val="20"/>
          <w:szCs w:val="20"/>
        </w:rPr>
      </w:pPr>
    </w:p>
    <w:p w:rsidR="00154D5D" w:rsidRPr="002A250A" w:rsidRDefault="00154D5D" w:rsidP="00154D5D">
      <w:pPr>
        <w:numPr>
          <w:ilvl w:val="0"/>
          <w:numId w:val="5"/>
        </w:numPr>
        <w:tabs>
          <w:tab w:val="left" w:pos="600"/>
        </w:tabs>
        <w:ind w:left="600" w:right="-81" w:hanging="600"/>
        <w:jc w:val="both"/>
        <w:rPr>
          <w:rFonts w:ascii="Arial" w:hAnsi="Arial" w:cs="Arial"/>
          <w:bCs/>
          <w:sz w:val="20"/>
          <w:szCs w:val="20"/>
        </w:rPr>
      </w:pPr>
      <w:r w:rsidRPr="002A250A">
        <w:rPr>
          <w:rFonts w:ascii="Arial" w:hAnsi="Arial" w:cs="Arial"/>
          <w:sz w:val="20"/>
          <w:szCs w:val="20"/>
        </w:rPr>
        <w:t>Coordinar y dar seguimiento a las acciones y procesos de revisión de auditorías ante las insta</w:t>
      </w:r>
      <w:r w:rsidRPr="002A250A">
        <w:rPr>
          <w:rFonts w:ascii="Arial" w:hAnsi="Arial" w:cs="Arial"/>
          <w:sz w:val="20"/>
          <w:szCs w:val="20"/>
        </w:rPr>
        <w:t>n</w:t>
      </w:r>
      <w:r w:rsidRPr="002A250A">
        <w:rPr>
          <w:rFonts w:ascii="Arial" w:hAnsi="Arial" w:cs="Arial"/>
          <w:sz w:val="20"/>
          <w:szCs w:val="20"/>
        </w:rPr>
        <w:t>cias fiscalizadoras;</w:t>
      </w:r>
    </w:p>
    <w:p w:rsidR="00154D5D" w:rsidRPr="002A250A" w:rsidRDefault="00154D5D" w:rsidP="00154D5D">
      <w:pPr>
        <w:tabs>
          <w:tab w:val="left" w:pos="600"/>
        </w:tabs>
        <w:ind w:left="600" w:right="-81"/>
        <w:jc w:val="both"/>
        <w:rPr>
          <w:rFonts w:ascii="Arial" w:hAnsi="Arial" w:cs="Arial"/>
          <w:bCs/>
          <w:sz w:val="20"/>
          <w:szCs w:val="20"/>
        </w:rPr>
      </w:pPr>
    </w:p>
    <w:p w:rsidR="00154D5D" w:rsidRPr="002A250A" w:rsidRDefault="00154D5D" w:rsidP="00154D5D">
      <w:pPr>
        <w:numPr>
          <w:ilvl w:val="0"/>
          <w:numId w:val="5"/>
        </w:numPr>
        <w:tabs>
          <w:tab w:val="left" w:pos="600"/>
        </w:tabs>
        <w:ind w:left="600" w:right="-81" w:hanging="600"/>
        <w:jc w:val="both"/>
        <w:rPr>
          <w:rFonts w:ascii="Arial" w:hAnsi="Arial" w:cs="Arial"/>
          <w:bCs/>
          <w:sz w:val="20"/>
          <w:szCs w:val="20"/>
        </w:rPr>
      </w:pPr>
      <w:r w:rsidRPr="002A250A">
        <w:rPr>
          <w:rFonts w:ascii="Arial" w:hAnsi="Arial" w:cs="Arial"/>
          <w:sz w:val="20"/>
          <w:szCs w:val="20"/>
        </w:rPr>
        <w:t>Emitir programas en materia de prevención, riesgo y control de las operaciones, conforme al</w:t>
      </w:r>
      <w:r w:rsidRPr="002A250A">
        <w:rPr>
          <w:rFonts w:ascii="Arial" w:hAnsi="Arial" w:cs="Arial"/>
          <w:spacing w:val="1"/>
          <w:sz w:val="20"/>
          <w:szCs w:val="20"/>
        </w:rPr>
        <w:t xml:space="preserve"> </w:t>
      </w:r>
      <w:r w:rsidRPr="002A250A">
        <w:rPr>
          <w:rFonts w:ascii="Arial" w:hAnsi="Arial" w:cs="Arial"/>
          <w:sz w:val="20"/>
          <w:szCs w:val="20"/>
        </w:rPr>
        <w:t>contenido del Programa</w:t>
      </w:r>
      <w:r w:rsidRPr="002A250A">
        <w:rPr>
          <w:rFonts w:ascii="Arial" w:hAnsi="Arial" w:cs="Arial"/>
          <w:spacing w:val="-1"/>
          <w:sz w:val="20"/>
          <w:szCs w:val="20"/>
        </w:rPr>
        <w:t xml:space="preserve"> </w:t>
      </w:r>
      <w:r w:rsidRPr="002A250A">
        <w:rPr>
          <w:rFonts w:ascii="Arial" w:hAnsi="Arial" w:cs="Arial"/>
          <w:sz w:val="20"/>
          <w:szCs w:val="20"/>
        </w:rPr>
        <w:t>Anual de</w:t>
      </w:r>
      <w:r w:rsidRPr="002A250A">
        <w:rPr>
          <w:rFonts w:ascii="Arial" w:hAnsi="Arial" w:cs="Arial"/>
          <w:spacing w:val="1"/>
          <w:sz w:val="20"/>
          <w:szCs w:val="20"/>
        </w:rPr>
        <w:t xml:space="preserve"> </w:t>
      </w:r>
      <w:r w:rsidRPr="002A250A">
        <w:rPr>
          <w:rFonts w:ascii="Arial" w:hAnsi="Arial" w:cs="Arial"/>
          <w:sz w:val="20"/>
          <w:szCs w:val="20"/>
        </w:rPr>
        <w:t>Auditoría</w:t>
      </w:r>
      <w:r w:rsidRPr="002A250A">
        <w:rPr>
          <w:rFonts w:ascii="Arial" w:hAnsi="Arial" w:cs="Arial"/>
          <w:color w:val="C00000"/>
          <w:sz w:val="20"/>
          <w:szCs w:val="20"/>
        </w:rPr>
        <w:t xml:space="preserve">; </w:t>
      </w:r>
    </w:p>
    <w:p w:rsidR="00154D5D" w:rsidRPr="002A250A" w:rsidRDefault="00154D5D" w:rsidP="00154D5D">
      <w:pPr>
        <w:tabs>
          <w:tab w:val="left" w:pos="600"/>
        </w:tabs>
        <w:ind w:left="600" w:right="-81"/>
        <w:jc w:val="both"/>
        <w:rPr>
          <w:rFonts w:ascii="Arial" w:hAnsi="Arial" w:cs="Arial"/>
          <w:bCs/>
          <w:sz w:val="20"/>
          <w:szCs w:val="20"/>
        </w:rPr>
      </w:pPr>
    </w:p>
    <w:p w:rsidR="00154D5D" w:rsidRPr="002A250A" w:rsidRDefault="00154D5D" w:rsidP="00154D5D">
      <w:pPr>
        <w:numPr>
          <w:ilvl w:val="0"/>
          <w:numId w:val="5"/>
        </w:numPr>
        <w:tabs>
          <w:tab w:val="left" w:pos="600"/>
        </w:tabs>
        <w:ind w:left="600" w:right="-81" w:hanging="600"/>
        <w:jc w:val="both"/>
        <w:rPr>
          <w:rFonts w:ascii="Arial" w:hAnsi="Arial" w:cs="Arial"/>
          <w:bCs/>
          <w:sz w:val="20"/>
          <w:szCs w:val="20"/>
        </w:rPr>
      </w:pPr>
      <w:r w:rsidRPr="002A250A">
        <w:rPr>
          <w:rFonts w:ascii="Arial" w:hAnsi="Arial" w:cs="Arial"/>
          <w:sz w:val="20"/>
          <w:szCs w:val="20"/>
        </w:rPr>
        <w:t>Coordinarse</w:t>
      </w:r>
      <w:r w:rsidRPr="002A250A">
        <w:rPr>
          <w:rFonts w:ascii="Arial" w:hAnsi="Arial" w:cs="Arial"/>
          <w:spacing w:val="1"/>
          <w:sz w:val="20"/>
          <w:szCs w:val="20"/>
        </w:rPr>
        <w:t xml:space="preserve"> </w:t>
      </w:r>
      <w:r w:rsidRPr="002A250A">
        <w:rPr>
          <w:rFonts w:ascii="Arial" w:hAnsi="Arial" w:cs="Arial"/>
          <w:sz w:val="20"/>
          <w:szCs w:val="20"/>
        </w:rPr>
        <w:t>con</w:t>
      </w:r>
      <w:r w:rsidRPr="002A250A">
        <w:rPr>
          <w:rFonts w:ascii="Arial" w:hAnsi="Arial" w:cs="Arial"/>
          <w:spacing w:val="1"/>
          <w:sz w:val="20"/>
          <w:szCs w:val="20"/>
        </w:rPr>
        <w:t xml:space="preserve"> </w:t>
      </w:r>
      <w:r w:rsidRPr="002A250A">
        <w:rPr>
          <w:rFonts w:ascii="Arial" w:hAnsi="Arial" w:cs="Arial"/>
          <w:sz w:val="20"/>
          <w:szCs w:val="20"/>
        </w:rPr>
        <w:t>las</w:t>
      </w:r>
      <w:r w:rsidRPr="002A250A">
        <w:rPr>
          <w:rFonts w:ascii="Arial" w:hAnsi="Arial" w:cs="Arial"/>
          <w:spacing w:val="1"/>
          <w:sz w:val="20"/>
          <w:szCs w:val="20"/>
        </w:rPr>
        <w:t xml:space="preserve"> </w:t>
      </w:r>
      <w:r w:rsidRPr="002A250A">
        <w:rPr>
          <w:rFonts w:ascii="Arial" w:hAnsi="Arial" w:cs="Arial"/>
          <w:sz w:val="20"/>
          <w:szCs w:val="20"/>
        </w:rPr>
        <w:t>áreas</w:t>
      </w:r>
      <w:r w:rsidRPr="002A250A">
        <w:rPr>
          <w:rFonts w:ascii="Arial" w:hAnsi="Arial" w:cs="Arial"/>
          <w:spacing w:val="1"/>
          <w:sz w:val="20"/>
          <w:szCs w:val="20"/>
        </w:rPr>
        <w:t xml:space="preserve"> </w:t>
      </w:r>
      <w:r w:rsidRPr="002A250A">
        <w:rPr>
          <w:rFonts w:ascii="Arial" w:hAnsi="Arial" w:cs="Arial"/>
          <w:sz w:val="20"/>
          <w:szCs w:val="20"/>
        </w:rPr>
        <w:t>competentes</w:t>
      </w:r>
      <w:r w:rsidRPr="002A250A">
        <w:rPr>
          <w:rFonts w:ascii="Arial" w:hAnsi="Arial" w:cs="Arial"/>
          <w:spacing w:val="1"/>
          <w:sz w:val="20"/>
          <w:szCs w:val="20"/>
        </w:rPr>
        <w:t xml:space="preserve"> </w:t>
      </w:r>
      <w:r w:rsidRPr="002A250A">
        <w:rPr>
          <w:rFonts w:ascii="Arial" w:hAnsi="Arial" w:cs="Arial"/>
          <w:sz w:val="20"/>
          <w:szCs w:val="20"/>
        </w:rPr>
        <w:t>de</w:t>
      </w:r>
      <w:r w:rsidRPr="002A250A">
        <w:rPr>
          <w:rFonts w:ascii="Arial" w:hAnsi="Arial" w:cs="Arial"/>
          <w:spacing w:val="1"/>
          <w:sz w:val="20"/>
          <w:szCs w:val="20"/>
        </w:rPr>
        <w:t xml:space="preserve"> </w:t>
      </w:r>
      <w:r w:rsidRPr="002A250A">
        <w:rPr>
          <w:rFonts w:ascii="Arial" w:hAnsi="Arial" w:cs="Arial"/>
          <w:sz w:val="20"/>
          <w:szCs w:val="20"/>
        </w:rPr>
        <w:t>la</w:t>
      </w:r>
      <w:r w:rsidRPr="002A250A">
        <w:rPr>
          <w:rFonts w:ascii="Arial" w:hAnsi="Arial" w:cs="Arial"/>
          <w:spacing w:val="1"/>
          <w:sz w:val="20"/>
          <w:szCs w:val="20"/>
        </w:rPr>
        <w:t xml:space="preserve"> </w:t>
      </w:r>
      <w:r w:rsidRPr="002A250A">
        <w:rPr>
          <w:rFonts w:ascii="Arial" w:hAnsi="Arial" w:cs="Arial"/>
          <w:sz w:val="20"/>
          <w:szCs w:val="20"/>
        </w:rPr>
        <w:t>administración</w:t>
      </w:r>
      <w:r w:rsidRPr="002A250A">
        <w:rPr>
          <w:rFonts w:ascii="Arial" w:hAnsi="Arial" w:cs="Arial"/>
          <w:spacing w:val="1"/>
          <w:sz w:val="20"/>
          <w:szCs w:val="20"/>
        </w:rPr>
        <w:t xml:space="preserve"> </w:t>
      </w:r>
      <w:r w:rsidRPr="002A250A">
        <w:rPr>
          <w:rFonts w:ascii="Arial" w:hAnsi="Arial" w:cs="Arial"/>
          <w:sz w:val="20"/>
          <w:szCs w:val="20"/>
        </w:rPr>
        <w:t>pública</w:t>
      </w:r>
      <w:r w:rsidRPr="002A250A">
        <w:rPr>
          <w:rFonts w:ascii="Arial" w:hAnsi="Arial" w:cs="Arial"/>
          <w:spacing w:val="1"/>
          <w:sz w:val="20"/>
          <w:szCs w:val="20"/>
        </w:rPr>
        <w:t xml:space="preserve"> </w:t>
      </w:r>
      <w:r w:rsidRPr="002A250A">
        <w:rPr>
          <w:rFonts w:ascii="Arial" w:hAnsi="Arial" w:cs="Arial"/>
          <w:sz w:val="20"/>
          <w:szCs w:val="20"/>
        </w:rPr>
        <w:t>municipal,</w:t>
      </w:r>
      <w:r w:rsidRPr="002A250A">
        <w:rPr>
          <w:rFonts w:ascii="Arial" w:hAnsi="Arial" w:cs="Arial"/>
          <w:spacing w:val="1"/>
          <w:sz w:val="20"/>
          <w:szCs w:val="20"/>
        </w:rPr>
        <w:t xml:space="preserve"> </w:t>
      </w:r>
      <w:r w:rsidRPr="002A250A">
        <w:rPr>
          <w:rFonts w:ascii="Arial" w:hAnsi="Arial" w:cs="Arial"/>
          <w:sz w:val="20"/>
          <w:szCs w:val="20"/>
        </w:rPr>
        <w:t>para</w:t>
      </w:r>
      <w:r w:rsidRPr="002A250A">
        <w:rPr>
          <w:rFonts w:ascii="Arial" w:hAnsi="Arial" w:cs="Arial"/>
          <w:spacing w:val="1"/>
          <w:sz w:val="20"/>
          <w:szCs w:val="20"/>
        </w:rPr>
        <w:t xml:space="preserve"> la inclusión de </w:t>
      </w:r>
      <w:r w:rsidRPr="002A250A">
        <w:rPr>
          <w:rFonts w:ascii="Arial" w:hAnsi="Arial" w:cs="Arial"/>
          <w:sz w:val="20"/>
          <w:szCs w:val="20"/>
        </w:rPr>
        <w:t>programas de capacitación en materia de prevención, riesgo y control de las</w:t>
      </w:r>
      <w:r w:rsidRPr="002A250A">
        <w:rPr>
          <w:rFonts w:ascii="Arial" w:hAnsi="Arial" w:cs="Arial"/>
          <w:spacing w:val="1"/>
          <w:sz w:val="20"/>
          <w:szCs w:val="20"/>
        </w:rPr>
        <w:t xml:space="preserve"> </w:t>
      </w:r>
      <w:r w:rsidRPr="002A250A">
        <w:rPr>
          <w:rFonts w:ascii="Arial" w:hAnsi="Arial" w:cs="Arial"/>
          <w:sz w:val="20"/>
          <w:szCs w:val="20"/>
        </w:rPr>
        <w:t xml:space="preserve">operaciones; </w:t>
      </w:r>
    </w:p>
    <w:p w:rsidR="00154D5D" w:rsidRPr="002A250A" w:rsidRDefault="00154D5D" w:rsidP="00154D5D">
      <w:pPr>
        <w:tabs>
          <w:tab w:val="left" w:pos="600"/>
        </w:tabs>
        <w:ind w:left="600" w:right="-81"/>
        <w:jc w:val="both"/>
        <w:rPr>
          <w:rFonts w:ascii="Arial" w:hAnsi="Arial" w:cs="Arial"/>
          <w:bCs/>
          <w:sz w:val="20"/>
          <w:szCs w:val="20"/>
        </w:rPr>
      </w:pPr>
    </w:p>
    <w:p w:rsidR="00154D5D" w:rsidRPr="002A250A" w:rsidRDefault="00154D5D" w:rsidP="00154D5D">
      <w:pPr>
        <w:numPr>
          <w:ilvl w:val="0"/>
          <w:numId w:val="5"/>
        </w:numPr>
        <w:tabs>
          <w:tab w:val="left" w:pos="600"/>
        </w:tabs>
        <w:ind w:left="600" w:right="-81" w:hanging="600"/>
        <w:jc w:val="both"/>
        <w:rPr>
          <w:rFonts w:ascii="Arial" w:hAnsi="Arial" w:cs="Arial"/>
          <w:sz w:val="20"/>
          <w:szCs w:val="20"/>
        </w:rPr>
      </w:pPr>
      <w:r w:rsidRPr="002A250A">
        <w:rPr>
          <w:rFonts w:ascii="Arial" w:hAnsi="Arial" w:cs="Arial"/>
          <w:sz w:val="20"/>
          <w:szCs w:val="20"/>
        </w:rPr>
        <w:t xml:space="preserve">Proporcionar la información que le sea solicitada en términos de las leyes en materia de Transparencia y Acceso a la Información; </w:t>
      </w:r>
    </w:p>
    <w:p w:rsidR="00154D5D" w:rsidRPr="002A250A" w:rsidRDefault="00154D5D" w:rsidP="00154D5D">
      <w:pPr>
        <w:tabs>
          <w:tab w:val="left" w:pos="600"/>
        </w:tabs>
        <w:ind w:right="-81"/>
        <w:jc w:val="both"/>
        <w:rPr>
          <w:rFonts w:ascii="Arial" w:hAnsi="Arial" w:cs="Arial"/>
          <w:sz w:val="20"/>
          <w:szCs w:val="20"/>
        </w:rPr>
      </w:pPr>
    </w:p>
    <w:p w:rsidR="00154D5D" w:rsidRPr="002A250A" w:rsidRDefault="00154D5D" w:rsidP="00154D5D">
      <w:pPr>
        <w:numPr>
          <w:ilvl w:val="0"/>
          <w:numId w:val="5"/>
        </w:numPr>
        <w:tabs>
          <w:tab w:val="left" w:pos="600"/>
        </w:tabs>
        <w:ind w:left="600" w:right="-81" w:hanging="600"/>
        <w:jc w:val="both"/>
        <w:rPr>
          <w:rFonts w:ascii="Arial" w:hAnsi="Arial" w:cs="Arial"/>
          <w:sz w:val="20"/>
          <w:szCs w:val="20"/>
        </w:rPr>
      </w:pPr>
      <w:r w:rsidRPr="002A250A">
        <w:rPr>
          <w:rFonts w:ascii="Arial" w:hAnsi="Arial" w:cs="Arial"/>
          <w:sz w:val="20"/>
          <w:szCs w:val="20"/>
        </w:rPr>
        <w:t xml:space="preserve">Solicitar, obtener y tener acceso a toda la información y documentación, que a juicio del Órgano Interno de Control sea necesaria para llevar a cabo la auditoría correspondiente, sin importar el carácter de confidencial o reservada de la misma, que obren en poder de la dependencia, entidad, organismo o áreas administrativas, auditores externos de las entidades fiscalizadas, instituciones de crédito, fideicomisos u otra figura del sector financiero, autoridades hacendarias o particulares. </w:t>
      </w:r>
    </w:p>
    <w:p w:rsidR="00154D5D" w:rsidRPr="002A250A" w:rsidRDefault="00154D5D" w:rsidP="00154D5D">
      <w:pPr>
        <w:pStyle w:val="Prrafodelista"/>
        <w:rPr>
          <w:rFonts w:ascii="Arial" w:hAnsi="Arial" w:cs="Arial"/>
          <w:sz w:val="20"/>
          <w:szCs w:val="20"/>
        </w:rPr>
      </w:pPr>
    </w:p>
    <w:p w:rsidR="00154D5D" w:rsidRPr="002A250A" w:rsidRDefault="00154D5D" w:rsidP="00154D5D">
      <w:pPr>
        <w:tabs>
          <w:tab w:val="left" w:pos="600"/>
        </w:tabs>
        <w:ind w:left="600" w:right="-81"/>
        <w:jc w:val="both"/>
        <w:rPr>
          <w:rFonts w:ascii="Arial" w:hAnsi="Arial" w:cs="Arial"/>
          <w:sz w:val="20"/>
          <w:szCs w:val="20"/>
        </w:rPr>
      </w:pPr>
      <w:r w:rsidRPr="002A250A">
        <w:rPr>
          <w:rFonts w:ascii="Arial" w:hAnsi="Arial" w:cs="Arial"/>
          <w:sz w:val="20"/>
          <w:szCs w:val="20"/>
        </w:rPr>
        <w:lastRenderedPageBreak/>
        <w:t xml:space="preserve">El Órgano Interno de Control tendrá acceso a la información que las disposiciones legales consideren como de carácter reservado o confidencial, cuando esté relacionado directamente con la captación, recaudación, administración, manejo, custodia, ejercicio, aplicación de los ingresos y egresos y la deuda pública, estando obligada a mantener la misma reserva, en términos de las disposiciones aplicables. </w:t>
      </w:r>
    </w:p>
    <w:p w:rsidR="00154D5D" w:rsidRPr="002A250A" w:rsidRDefault="00154D5D" w:rsidP="00154D5D">
      <w:pPr>
        <w:tabs>
          <w:tab w:val="left" w:pos="600"/>
        </w:tabs>
        <w:ind w:left="600" w:right="-81"/>
        <w:jc w:val="both"/>
        <w:rPr>
          <w:rFonts w:ascii="Arial" w:hAnsi="Arial" w:cs="Arial"/>
          <w:sz w:val="20"/>
          <w:szCs w:val="20"/>
        </w:rPr>
      </w:pPr>
    </w:p>
    <w:p w:rsidR="00154D5D" w:rsidRPr="002A250A" w:rsidRDefault="00154D5D" w:rsidP="00154D5D">
      <w:pPr>
        <w:tabs>
          <w:tab w:val="left" w:pos="600"/>
        </w:tabs>
        <w:ind w:left="600" w:right="-81"/>
        <w:jc w:val="both"/>
        <w:rPr>
          <w:rFonts w:ascii="Arial" w:hAnsi="Arial" w:cs="Arial"/>
          <w:sz w:val="20"/>
          <w:szCs w:val="20"/>
        </w:rPr>
      </w:pPr>
      <w:r w:rsidRPr="002A250A">
        <w:rPr>
          <w:rFonts w:ascii="Arial" w:hAnsi="Arial" w:cs="Arial"/>
          <w:sz w:val="20"/>
          <w:szCs w:val="20"/>
        </w:rPr>
        <w:t xml:space="preserve">Cuando derivado de la práctica de auditorías se entregue al </w:t>
      </w:r>
      <w:r w:rsidRPr="0050654A">
        <w:rPr>
          <w:rFonts w:ascii="Arial" w:hAnsi="Arial" w:cs="Arial"/>
          <w:sz w:val="20"/>
          <w:szCs w:val="20"/>
        </w:rPr>
        <w:t>Órgano Interno de Control</w:t>
      </w:r>
      <w:r w:rsidRPr="002A250A">
        <w:rPr>
          <w:rFonts w:ascii="Arial" w:hAnsi="Arial" w:cs="Arial"/>
          <w:sz w:val="20"/>
          <w:szCs w:val="20"/>
        </w:rPr>
        <w:t xml:space="preserve"> información de carácter reservado o confidencial, este deberá garantizar que no se incorpore en los resultados, observaciones, recomendaciones y acciones de los informes correspondientes, información o datos que tengan esta característica en términos de la legislación aplicable. Dicha información será conservada por el Órgano Interno de Control en sus documentos de trabajo, y sólo podrá ser revelada a la autoridad competente, en términos de las disposiciones aplicables. </w:t>
      </w:r>
    </w:p>
    <w:p w:rsidR="00154D5D" w:rsidRPr="002A250A" w:rsidRDefault="00154D5D" w:rsidP="00154D5D">
      <w:pPr>
        <w:tabs>
          <w:tab w:val="left" w:pos="600"/>
        </w:tabs>
        <w:ind w:left="600" w:right="-81"/>
        <w:jc w:val="both"/>
        <w:rPr>
          <w:rFonts w:ascii="Arial" w:hAnsi="Arial" w:cs="Arial"/>
          <w:sz w:val="20"/>
          <w:szCs w:val="20"/>
        </w:rPr>
      </w:pPr>
    </w:p>
    <w:p w:rsidR="00154D5D" w:rsidRPr="002A250A" w:rsidRDefault="00154D5D" w:rsidP="00154D5D">
      <w:pPr>
        <w:numPr>
          <w:ilvl w:val="0"/>
          <w:numId w:val="5"/>
        </w:numPr>
        <w:tabs>
          <w:tab w:val="clear" w:pos="1620"/>
          <w:tab w:val="left" w:pos="600"/>
          <w:tab w:val="num" w:pos="900"/>
        </w:tabs>
        <w:ind w:left="567" w:right="-81" w:hanging="567"/>
        <w:jc w:val="both"/>
        <w:rPr>
          <w:rFonts w:ascii="Arial" w:hAnsi="Arial" w:cs="Arial"/>
          <w:sz w:val="20"/>
          <w:szCs w:val="20"/>
        </w:rPr>
      </w:pPr>
      <w:r w:rsidRPr="002A250A">
        <w:rPr>
          <w:rFonts w:ascii="Arial" w:hAnsi="Arial" w:cs="Arial"/>
          <w:sz w:val="20"/>
          <w:szCs w:val="20"/>
        </w:rPr>
        <w:t>Aplicar los medios de apremio que establece el artículo 39 del presente ordenamiento a fin de garantizar el buen desarrollo de la auditoría;</w:t>
      </w:r>
    </w:p>
    <w:p w:rsidR="00154D5D" w:rsidRPr="002A250A" w:rsidRDefault="00154D5D" w:rsidP="00154D5D">
      <w:pPr>
        <w:tabs>
          <w:tab w:val="left" w:pos="600"/>
        </w:tabs>
        <w:ind w:left="567" w:right="-81"/>
        <w:jc w:val="both"/>
        <w:rPr>
          <w:rFonts w:ascii="Arial" w:hAnsi="Arial" w:cs="Arial"/>
          <w:sz w:val="20"/>
          <w:szCs w:val="20"/>
        </w:rPr>
      </w:pPr>
    </w:p>
    <w:p w:rsidR="00154D5D" w:rsidRPr="002A250A" w:rsidRDefault="00154D5D" w:rsidP="00154D5D">
      <w:pPr>
        <w:numPr>
          <w:ilvl w:val="0"/>
          <w:numId w:val="5"/>
        </w:numPr>
        <w:tabs>
          <w:tab w:val="left" w:pos="600"/>
        </w:tabs>
        <w:ind w:left="600" w:right="-81" w:hanging="600"/>
        <w:jc w:val="both"/>
        <w:rPr>
          <w:rFonts w:ascii="Arial" w:hAnsi="Arial" w:cs="Arial"/>
          <w:sz w:val="20"/>
          <w:szCs w:val="20"/>
        </w:rPr>
      </w:pPr>
      <w:r w:rsidRPr="002A250A">
        <w:rPr>
          <w:rFonts w:ascii="Arial" w:hAnsi="Arial" w:cs="Arial"/>
          <w:sz w:val="20"/>
          <w:szCs w:val="20"/>
        </w:rPr>
        <w:t>En materia de vigilancia y fiscal</w:t>
      </w:r>
      <w:r w:rsidRPr="002A250A">
        <w:rPr>
          <w:rFonts w:ascii="Arial" w:hAnsi="Arial" w:cs="Arial"/>
          <w:sz w:val="20"/>
          <w:szCs w:val="20"/>
        </w:rPr>
        <w:t>i</w:t>
      </w:r>
      <w:r w:rsidRPr="002A250A">
        <w:rPr>
          <w:rFonts w:ascii="Arial" w:hAnsi="Arial" w:cs="Arial"/>
          <w:sz w:val="20"/>
          <w:szCs w:val="20"/>
        </w:rPr>
        <w:t>zación:</w:t>
      </w:r>
    </w:p>
    <w:p w:rsidR="00154D5D" w:rsidRPr="002A250A" w:rsidRDefault="00154D5D" w:rsidP="00154D5D">
      <w:pPr>
        <w:autoSpaceDE w:val="0"/>
        <w:autoSpaceDN w:val="0"/>
        <w:adjustRightInd w:val="0"/>
        <w:jc w:val="both"/>
        <w:rPr>
          <w:rFonts w:ascii="Arial" w:hAnsi="Arial" w:cs="Arial"/>
          <w:sz w:val="20"/>
          <w:szCs w:val="20"/>
        </w:rPr>
      </w:pPr>
    </w:p>
    <w:p w:rsidR="00154D5D" w:rsidRPr="002A250A" w:rsidRDefault="00154D5D" w:rsidP="00154D5D">
      <w:pPr>
        <w:numPr>
          <w:ilvl w:val="1"/>
          <w:numId w:val="5"/>
        </w:numPr>
        <w:tabs>
          <w:tab w:val="clear" w:pos="1980"/>
          <w:tab w:val="left" w:pos="600"/>
          <w:tab w:val="num" w:pos="1260"/>
        </w:tabs>
        <w:ind w:left="600" w:right="-81" w:hanging="600"/>
        <w:jc w:val="both"/>
        <w:rPr>
          <w:rFonts w:ascii="Arial" w:hAnsi="Arial" w:cs="Arial"/>
          <w:sz w:val="20"/>
          <w:szCs w:val="20"/>
        </w:rPr>
      </w:pPr>
      <w:r w:rsidRPr="002A250A">
        <w:rPr>
          <w:rFonts w:ascii="Arial" w:hAnsi="Arial" w:cs="Arial"/>
          <w:sz w:val="20"/>
          <w:szCs w:val="20"/>
        </w:rPr>
        <w:t>Auditar el ejercicio del gasto público municipal y su congruencia con el presupuesto de egr</w:t>
      </w:r>
      <w:r w:rsidRPr="002A250A">
        <w:rPr>
          <w:rFonts w:ascii="Arial" w:hAnsi="Arial" w:cs="Arial"/>
          <w:sz w:val="20"/>
          <w:szCs w:val="20"/>
        </w:rPr>
        <w:t>e</w:t>
      </w:r>
      <w:r w:rsidRPr="002A250A">
        <w:rPr>
          <w:rFonts w:ascii="Arial" w:hAnsi="Arial" w:cs="Arial"/>
          <w:sz w:val="20"/>
          <w:szCs w:val="20"/>
        </w:rPr>
        <w:t>sos;</w:t>
      </w:r>
    </w:p>
    <w:p w:rsidR="00154D5D" w:rsidRPr="002A250A" w:rsidRDefault="00154D5D" w:rsidP="00154D5D">
      <w:pPr>
        <w:autoSpaceDE w:val="0"/>
        <w:autoSpaceDN w:val="0"/>
        <w:adjustRightInd w:val="0"/>
        <w:jc w:val="both"/>
        <w:rPr>
          <w:rFonts w:ascii="Arial" w:hAnsi="Arial" w:cs="Arial"/>
          <w:sz w:val="20"/>
          <w:szCs w:val="20"/>
        </w:rPr>
      </w:pPr>
    </w:p>
    <w:p w:rsidR="00154D5D" w:rsidRPr="002A250A" w:rsidRDefault="00154D5D" w:rsidP="00154D5D">
      <w:pPr>
        <w:numPr>
          <w:ilvl w:val="1"/>
          <w:numId w:val="5"/>
        </w:numPr>
        <w:tabs>
          <w:tab w:val="clear" w:pos="1980"/>
          <w:tab w:val="left" w:pos="600"/>
          <w:tab w:val="num" w:pos="1260"/>
        </w:tabs>
        <w:ind w:left="600" w:right="-81" w:hanging="600"/>
        <w:jc w:val="both"/>
        <w:rPr>
          <w:rFonts w:ascii="Arial" w:hAnsi="Arial" w:cs="Arial"/>
          <w:sz w:val="20"/>
          <w:szCs w:val="20"/>
        </w:rPr>
      </w:pPr>
      <w:r w:rsidRPr="002A250A">
        <w:rPr>
          <w:rFonts w:ascii="Arial" w:hAnsi="Arial" w:cs="Arial"/>
          <w:sz w:val="20"/>
          <w:szCs w:val="20"/>
        </w:rPr>
        <w:t>Vigilar y supervisar, en su ámbito de comp</w:t>
      </w:r>
      <w:r w:rsidRPr="002A250A">
        <w:rPr>
          <w:rFonts w:ascii="Arial" w:hAnsi="Arial" w:cs="Arial"/>
          <w:sz w:val="20"/>
          <w:szCs w:val="20"/>
        </w:rPr>
        <w:t>e</w:t>
      </w:r>
      <w:r w:rsidRPr="002A250A">
        <w:rPr>
          <w:rFonts w:ascii="Arial" w:hAnsi="Arial" w:cs="Arial"/>
          <w:sz w:val="20"/>
          <w:szCs w:val="20"/>
        </w:rPr>
        <w:t>tencia, que se cumplan las normas de control y de fisc</w:t>
      </w:r>
      <w:r w:rsidRPr="002A250A">
        <w:rPr>
          <w:rFonts w:ascii="Arial" w:hAnsi="Arial" w:cs="Arial"/>
          <w:sz w:val="20"/>
          <w:szCs w:val="20"/>
        </w:rPr>
        <w:t>a</w:t>
      </w:r>
      <w:r w:rsidRPr="002A250A">
        <w:rPr>
          <w:rFonts w:ascii="Arial" w:hAnsi="Arial" w:cs="Arial"/>
          <w:sz w:val="20"/>
          <w:szCs w:val="20"/>
        </w:rPr>
        <w:t>lización que establecen las diversas disposiciones aplicables de la materia;</w:t>
      </w:r>
    </w:p>
    <w:p w:rsidR="00154D5D" w:rsidRPr="002A250A" w:rsidRDefault="00154D5D" w:rsidP="00154D5D">
      <w:pPr>
        <w:autoSpaceDE w:val="0"/>
        <w:autoSpaceDN w:val="0"/>
        <w:adjustRightInd w:val="0"/>
        <w:jc w:val="both"/>
        <w:rPr>
          <w:rFonts w:ascii="Arial" w:hAnsi="Arial" w:cs="Arial"/>
          <w:sz w:val="20"/>
          <w:szCs w:val="20"/>
        </w:rPr>
      </w:pPr>
    </w:p>
    <w:p w:rsidR="00154D5D" w:rsidRPr="002A250A" w:rsidRDefault="00154D5D" w:rsidP="00154D5D">
      <w:pPr>
        <w:numPr>
          <w:ilvl w:val="1"/>
          <w:numId w:val="5"/>
        </w:numPr>
        <w:tabs>
          <w:tab w:val="clear" w:pos="1980"/>
          <w:tab w:val="left" w:pos="600"/>
          <w:tab w:val="num" w:pos="1260"/>
        </w:tabs>
        <w:ind w:left="600" w:right="-81" w:hanging="600"/>
        <w:jc w:val="both"/>
        <w:rPr>
          <w:rFonts w:ascii="Arial" w:hAnsi="Arial" w:cs="Arial"/>
          <w:sz w:val="20"/>
          <w:szCs w:val="20"/>
        </w:rPr>
      </w:pPr>
      <w:r w:rsidRPr="002A250A">
        <w:rPr>
          <w:rFonts w:ascii="Arial" w:hAnsi="Arial" w:cs="Arial"/>
          <w:sz w:val="20"/>
          <w:szCs w:val="20"/>
        </w:rPr>
        <w:t>Comprobar el cumplimiento de las obligaci</w:t>
      </w:r>
      <w:r w:rsidRPr="002A250A">
        <w:rPr>
          <w:rFonts w:ascii="Arial" w:hAnsi="Arial" w:cs="Arial"/>
          <w:sz w:val="20"/>
          <w:szCs w:val="20"/>
        </w:rPr>
        <w:t>o</w:t>
      </w:r>
      <w:r w:rsidRPr="002A250A">
        <w:rPr>
          <w:rFonts w:ascii="Arial" w:hAnsi="Arial" w:cs="Arial"/>
          <w:sz w:val="20"/>
          <w:szCs w:val="20"/>
        </w:rPr>
        <w:t>nes derivadas de las disposiciones en materia de planeación, presupuestación, ingresos, f</w:t>
      </w:r>
      <w:r w:rsidRPr="002A250A">
        <w:rPr>
          <w:rFonts w:ascii="Arial" w:hAnsi="Arial" w:cs="Arial"/>
          <w:sz w:val="20"/>
          <w:szCs w:val="20"/>
        </w:rPr>
        <w:t>i</w:t>
      </w:r>
      <w:r w:rsidRPr="002A250A">
        <w:rPr>
          <w:rFonts w:ascii="Arial" w:hAnsi="Arial" w:cs="Arial"/>
          <w:sz w:val="20"/>
          <w:szCs w:val="20"/>
        </w:rPr>
        <w:t>nanciamiento, inversión, deuda y patrimonio, y</w:t>
      </w:r>
    </w:p>
    <w:p w:rsidR="00154D5D" w:rsidRPr="002A250A" w:rsidRDefault="00154D5D" w:rsidP="00154D5D">
      <w:pPr>
        <w:autoSpaceDE w:val="0"/>
        <w:autoSpaceDN w:val="0"/>
        <w:adjustRightInd w:val="0"/>
        <w:jc w:val="both"/>
        <w:rPr>
          <w:rFonts w:ascii="Arial" w:hAnsi="Arial" w:cs="Arial"/>
          <w:sz w:val="20"/>
          <w:szCs w:val="20"/>
        </w:rPr>
      </w:pPr>
    </w:p>
    <w:p w:rsidR="00154D5D" w:rsidRPr="002A250A" w:rsidRDefault="00154D5D" w:rsidP="00154D5D">
      <w:pPr>
        <w:numPr>
          <w:ilvl w:val="1"/>
          <w:numId w:val="5"/>
        </w:numPr>
        <w:tabs>
          <w:tab w:val="clear" w:pos="1980"/>
          <w:tab w:val="left" w:pos="600"/>
          <w:tab w:val="num" w:pos="1260"/>
        </w:tabs>
        <w:ind w:left="600" w:right="-81" w:hanging="600"/>
        <w:jc w:val="both"/>
        <w:rPr>
          <w:rFonts w:ascii="Arial" w:hAnsi="Arial" w:cs="Arial"/>
          <w:sz w:val="20"/>
          <w:szCs w:val="20"/>
        </w:rPr>
      </w:pPr>
      <w:r w:rsidRPr="002A250A">
        <w:rPr>
          <w:rFonts w:ascii="Arial" w:hAnsi="Arial" w:cs="Arial"/>
          <w:sz w:val="20"/>
          <w:szCs w:val="20"/>
        </w:rPr>
        <w:t>Vigilar el cumplimiento de las obligaciones de proveedores y contratistas adquiridas con el Munic</w:t>
      </w:r>
      <w:r w:rsidRPr="002A250A">
        <w:rPr>
          <w:rFonts w:ascii="Arial" w:hAnsi="Arial" w:cs="Arial"/>
          <w:sz w:val="20"/>
          <w:szCs w:val="20"/>
        </w:rPr>
        <w:t>i</w:t>
      </w:r>
      <w:r w:rsidRPr="002A250A">
        <w:rPr>
          <w:rFonts w:ascii="Arial" w:hAnsi="Arial" w:cs="Arial"/>
          <w:sz w:val="20"/>
          <w:szCs w:val="20"/>
        </w:rPr>
        <w:t>pio.</w:t>
      </w:r>
    </w:p>
    <w:p w:rsidR="00154D5D" w:rsidRPr="002A250A" w:rsidRDefault="00154D5D" w:rsidP="00154D5D">
      <w:pPr>
        <w:tabs>
          <w:tab w:val="left" w:pos="600"/>
        </w:tabs>
        <w:ind w:right="-81"/>
        <w:jc w:val="both"/>
        <w:rPr>
          <w:rFonts w:ascii="Arial" w:hAnsi="Arial" w:cs="Arial"/>
          <w:sz w:val="20"/>
          <w:szCs w:val="20"/>
        </w:rPr>
      </w:pPr>
    </w:p>
    <w:p w:rsidR="00154D5D" w:rsidRPr="002A250A" w:rsidRDefault="00154D5D" w:rsidP="00154D5D">
      <w:pPr>
        <w:numPr>
          <w:ilvl w:val="0"/>
          <w:numId w:val="5"/>
        </w:numPr>
        <w:tabs>
          <w:tab w:val="clear" w:pos="1620"/>
          <w:tab w:val="left" w:pos="600"/>
          <w:tab w:val="num" w:pos="900"/>
        </w:tabs>
        <w:ind w:left="142" w:right="-81" w:hanging="142"/>
        <w:jc w:val="both"/>
        <w:rPr>
          <w:rFonts w:ascii="Arial" w:hAnsi="Arial" w:cs="Arial"/>
          <w:sz w:val="20"/>
          <w:szCs w:val="20"/>
        </w:rPr>
      </w:pPr>
      <w:r w:rsidRPr="002A250A">
        <w:rPr>
          <w:rFonts w:ascii="Arial" w:hAnsi="Arial" w:cs="Arial"/>
          <w:sz w:val="20"/>
          <w:szCs w:val="20"/>
        </w:rPr>
        <w:t>En materia de prevención:</w:t>
      </w:r>
    </w:p>
    <w:p w:rsidR="00154D5D" w:rsidRPr="002A250A" w:rsidRDefault="00154D5D" w:rsidP="00154D5D">
      <w:pPr>
        <w:tabs>
          <w:tab w:val="left" w:pos="600"/>
        </w:tabs>
        <w:ind w:right="-81"/>
        <w:jc w:val="both"/>
        <w:rPr>
          <w:rFonts w:ascii="Arial" w:hAnsi="Arial" w:cs="Arial"/>
          <w:sz w:val="20"/>
          <w:szCs w:val="20"/>
        </w:rPr>
      </w:pPr>
    </w:p>
    <w:p w:rsidR="00154D5D" w:rsidRPr="002A250A" w:rsidRDefault="00154D5D" w:rsidP="00154D5D">
      <w:pPr>
        <w:numPr>
          <w:ilvl w:val="0"/>
          <w:numId w:val="15"/>
        </w:numPr>
        <w:tabs>
          <w:tab w:val="left" w:pos="600"/>
        </w:tabs>
        <w:ind w:left="567" w:right="-81" w:hanging="567"/>
        <w:jc w:val="both"/>
        <w:rPr>
          <w:rFonts w:ascii="Arial" w:hAnsi="Arial" w:cs="Arial"/>
          <w:sz w:val="20"/>
          <w:szCs w:val="20"/>
        </w:rPr>
      </w:pPr>
      <w:r w:rsidRPr="002A250A">
        <w:rPr>
          <w:rFonts w:ascii="Arial" w:hAnsi="Arial" w:cs="Arial"/>
          <w:sz w:val="20"/>
          <w:szCs w:val="20"/>
        </w:rPr>
        <w:t>Fortalecer los sistemas y mecanismos de control, a efecto de contribuir al logro de los objetivos y metas sustantivas de las depende</w:t>
      </w:r>
      <w:r w:rsidRPr="002A250A">
        <w:rPr>
          <w:rFonts w:ascii="Arial" w:hAnsi="Arial" w:cs="Arial"/>
          <w:sz w:val="20"/>
          <w:szCs w:val="20"/>
        </w:rPr>
        <w:t>n</w:t>
      </w:r>
      <w:r w:rsidRPr="002A250A">
        <w:rPr>
          <w:rFonts w:ascii="Arial" w:hAnsi="Arial" w:cs="Arial"/>
          <w:sz w:val="20"/>
          <w:szCs w:val="20"/>
        </w:rPr>
        <w:t>cias administrativas, entidades y organismos del Municipio, y del buen uso y aplicación de los recursos que ti</w:t>
      </w:r>
      <w:r w:rsidRPr="002A250A">
        <w:rPr>
          <w:rFonts w:ascii="Arial" w:hAnsi="Arial" w:cs="Arial"/>
          <w:sz w:val="20"/>
          <w:szCs w:val="20"/>
        </w:rPr>
        <w:t>e</w:t>
      </w:r>
      <w:r w:rsidRPr="002A250A">
        <w:rPr>
          <w:rFonts w:ascii="Arial" w:hAnsi="Arial" w:cs="Arial"/>
          <w:sz w:val="20"/>
          <w:szCs w:val="20"/>
        </w:rPr>
        <w:t>nen asignados, y</w:t>
      </w:r>
    </w:p>
    <w:p w:rsidR="00154D5D" w:rsidRPr="002A250A" w:rsidRDefault="00154D5D" w:rsidP="00154D5D">
      <w:pPr>
        <w:tabs>
          <w:tab w:val="left" w:pos="600"/>
        </w:tabs>
        <w:ind w:left="567" w:right="-81" w:hanging="567"/>
        <w:jc w:val="both"/>
        <w:rPr>
          <w:rFonts w:ascii="Arial" w:hAnsi="Arial" w:cs="Arial"/>
          <w:sz w:val="20"/>
          <w:szCs w:val="20"/>
        </w:rPr>
      </w:pPr>
    </w:p>
    <w:p w:rsidR="00154D5D" w:rsidRPr="002A250A" w:rsidRDefault="00154D5D" w:rsidP="00154D5D">
      <w:pPr>
        <w:numPr>
          <w:ilvl w:val="0"/>
          <w:numId w:val="15"/>
        </w:numPr>
        <w:tabs>
          <w:tab w:val="left" w:pos="600"/>
        </w:tabs>
        <w:ind w:left="567" w:right="-81" w:hanging="567"/>
        <w:jc w:val="both"/>
        <w:rPr>
          <w:rFonts w:ascii="Arial" w:hAnsi="Arial" w:cs="Arial"/>
          <w:sz w:val="20"/>
          <w:szCs w:val="20"/>
        </w:rPr>
      </w:pPr>
      <w:r w:rsidRPr="002A250A">
        <w:rPr>
          <w:rFonts w:ascii="Arial" w:hAnsi="Arial" w:cs="Arial"/>
          <w:sz w:val="20"/>
          <w:szCs w:val="20"/>
        </w:rPr>
        <w:t xml:space="preserve">Coordinarse con la Entidad Superior de Fiscalización del Estado de Querétaro, para el establecimiento de los mecanismos necesarios que permitan a ambas instancias el mejor cumplimiento de sus funciones en sus respectivas competencias. </w:t>
      </w:r>
    </w:p>
    <w:p w:rsidR="00154D5D" w:rsidRPr="002A250A" w:rsidRDefault="00154D5D" w:rsidP="00154D5D">
      <w:pPr>
        <w:tabs>
          <w:tab w:val="left" w:pos="600"/>
        </w:tabs>
        <w:ind w:left="567" w:right="-81" w:hanging="567"/>
        <w:jc w:val="both"/>
        <w:rPr>
          <w:rFonts w:ascii="Arial" w:hAnsi="Arial" w:cs="Arial"/>
          <w:sz w:val="20"/>
          <w:szCs w:val="20"/>
        </w:rPr>
      </w:pPr>
    </w:p>
    <w:p w:rsidR="00154D5D" w:rsidRPr="002A250A" w:rsidRDefault="00154D5D" w:rsidP="00154D5D">
      <w:pPr>
        <w:numPr>
          <w:ilvl w:val="0"/>
          <w:numId w:val="5"/>
        </w:numPr>
        <w:tabs>
          <w:tab w:val="clear" w:pos="1620"/>
          <w:tab w:val="left" w:pos="600"/>
          <w:tab w:val="num" w:pos="900"/>
        </w:tabs>
        <w:ind w:left="142" w:right="-81" w:hanging="142"/>
        <w:jc w:val="both"/>
        <w:rPr>
          <w:rFonts w:ascii="Arial" w:hAnsi="Arial" w:cs="Arial"/>
          <w:sz w:val="20"/>
          <w:szCs w:val="20"/>
        </w:rPr>
      </w:pPr>
      <w:r w:rsidRPr="002A250A">
        <w:rPr>
          <w:rFonts w:ascii="Arial" w:hAnsi="Arial" w:cs="Arial"/>
          <w:bCs/>
          <w:sz w:val="20"/>
          <w:szCs w:val="20"/>
        </w:rPr>
        <w:t>En materia de control de ingresos, gastos y recursos:</w:t>
      </w:r>
    </w:p>
    <w:p w:rsidR="00154D5D" w:rsidRPr="002A250A" w:rsidRDefault="00154D5D" w:rsidP="00154D5D">
      <w:pPr>
        <w:tabs>
          <w:tab w:val="left" w:pos="600"/>
        </w:tabs>
        <w:ind w:right="-81"/>
        <w:jc w:val="both"/>
        <w:rPr>
          <w:rFonts w:ascii="Arial" w:hAnsi="Arial" w:cs="Arial"/>
          <w:bCs/>
          <w:sz w:val="20"/>
          <w:szCs w:val="20"/>
        </w:rPr>
      </w:pPr>
    </w:p>
    <w:p w:rsidR="00154D5D" w:rsidRPr="002A250A" w:rsidRDefault="00154D5D" w:rsidP="00154D5D">
      <w:pPr>
        <w:numPr>
          <w:ilvl w:val="0"/>
          <w:numId w:val="16"/>
        </w:numPr>
        <w:tabs>
          <w:tab w:val="left" w:pos="600"/>
        </w:tabs>
        <w:ind w:left="567" w:right="-81" w:hanging="567"/>
        <w:jc w:val="both"/>
        <w:rPr>
          <w:rFonts w:ascii="Arial" w:hAnsi="Arial" w:cs="Arial"/>
          <w:sz w:val="20"/>
          <w:szCs w:val="20"/>
        </w:rPr>
      </w:pPr>
      <w:r w:rsidRPr="002A250A">
        <w:rPr>
          <w:rFonts w:ascii="Arial" w:hAnsi="Arial" w:cs="Arial"/>
          <w:sz w:val="20"/>
          <w:szCs w:val="20"/>
        </w:rPr>
        <w:t>Opinar cuando así le sea solicitado por las áreas competentes en la materia, sobre las normas de contabilidad y de control en materia de programación, presupuestación, administración de recursos humanos, materiales y financieros, que elaboren las Secretarías de Administración y de</w:t>
      </w:r>
      <w:r w:rsidRPr="002A250A">
        <w:rPr>
          <w:rFonts w:ascii="Arial" w:hAnsi="Arial" w:cs="Arial"/>
          <w:b/>
          <w:sz w:val="20"/>
          <w:szCs w:val="20"/>
        </w:rPr>
        <w:t xml:space="preserve"> </w:t>
      </w:r>
      <w:r w:rsidRPr="002A250A">
        <w:rPr>
          <w:rFonts w:ascii="Arial" w:hAnsi="Arial" w:cs="Arial"/>
          <w:sz w:val="20"/>
          <w:szCs w:val="20"/>
        </w:rPr>
        <w:t xml:space="preserve">Finanzas, así como sobre las normas en materia de contratación de deuda que formule esta última, y </w:t>
      </w:r>
    </w:p>
    <w:p w:rsidR="00154D5D" w:rsidRPr="002A250A" w:rsidRDefault="00154D5D" w:rsidP="00154D5D">
      <w:pPr>
        <w:tabs>
          <w:tab w:val="left" w:pos="600"/>
        </w:tabs>
        <w:ind w:left="567" w:right="-81" w:hanging="567"/>
        <w:jc w:val="both"/>
        <w:rPr>
          <w:rFonts w:ascii="Arial" w:hAnsi="Arial" w:cs="Arial"/>
          <w:sz w:val="20"/>
          <w:szCs w:val="20"/>
        </w:rPr>
      </w:pPr>
    </w:p>
    <w:p w:rsidR="00154D5D" w:rsidRPr="002A250A" w:rsidRDefault="00154D5D" w:rsidP="00154D5D">
      <w:pPr>
        <w:numPr>
          <w:ilvl w:val="0"/>
          <w:numId w:val="16"/>
        </w:numPr>
        <w:tabs>
          <w:tab w:val="left" w:pos="600"/>
        </w:tabs>
        <w:ind w:left="567" w:right="-81" w:hanging="567"/>
        <w:jc w:val="both"/>
        <w:rPr>
          <w:rFonts w:ascii="Arial" w:hAnsi="Arial" w:cs="Arial"/>
          <w:sz w:val="20"/>
          <w:szCs w:val="20"/>
        </w:rPr>
      </w:pPr>
      <w:r w:rsidRPr="002A250A">
        <w:rPr>
          <w:rFonts w:ascii="Arial" w:hAnsi="Arial" w:cs="Arial"/>
          <w:sz w:val="20"/>
          <w:szCs w:val="20"/>
        </w:rPr>
        <w:t>Vigilar el cumplimiento de los lineamientos y disposiciones en materia de: sistema de regi</w:t>
      </w:r>
      <w:r w:rsidRPr="002A250A">
        <w:rPr>
          <w:rFonts w:ascii="Arial" w:hAnsi="Arial" w:cs="Arial"/>
          <w:sz w:val="20"/>
          <w:szCs w:val="20"/>
        </w:rPr>
        <w:t>s</w:t>
      </w:r>
      <w:r w:rsidRPr="002A250A">
        <w:rPr>
          <w:rFonts w:ascii="Arial" w:hAnsi="Arial" w:cs="Arial"/>
          <w:sz w:val="20"/>
          <w:szCs w:val="20"/>
        </w:rPr>
        <w:t>tro y contabilidad, contratación y pago de personal, co</w:t>
      </w:r>
      <w:r w:rsidRPr="002A250A">
        <w:rPr>
          <w:rFonts w:ascii="Arial" w:hAnsi="Arial" w:cs="Arial"/>
          <w:sz w:val="20"/>
          <w:szCs w:val="20"/>
        </w:rPr>
        <w:t>n</w:t>
      </w:r>
      <w:r w:rsidRPr="002A250A">
        <w:rPr>
          <w:rFonts w:ascii="Arial" w:hAnsi="Arial" w:cs="Arial"/>
          <w:sz w:val="20"/>
          <w:szCs w:val="20"/>
        </w:rPr>
        <w:t>tratación de servicios, obra pública, entre otros, que establecen el presente Reglamento y demás disp</w:t>
      </w:r>
      <w:r w:rsidRPr="002A250A">
        <w:rPr>
          <w:rFonts w:ascii="Arial" w:hAnsi="Arial" w:cs="Arial"/>
          <w:sz w:val="20"/>
          <w:szCs w:val="20"/>
        </w:rPr>
        <w:t>o</w:t>
      </w:r>
      <w:r w:rsidRPr="002A250A">
        <w:rPr>
          <w:rFonts w:ascii="Arial" w:hAnsi="Arial" w:cs="Arial"/>
          <w:sz w:val="20"/>
          <w:szCs w:val="20"/>
        </w:rPr>
        <w:t>siciones aplicables.</w:t>
      </w:r>
    </w:p>
    <w:p w:rsidR="00154D5D" w:rsidRPr="002A250A" w:rsidRDefault="00154D5D" w:rsidP="00154D5D">
      <w:pPr>
        <w:pStyle w:val="Prrafodelista"/>
        <w:rPr>
          <w:rFonts w:ascii="Arial" w:hAnsi="Arial" w:cs="Arial"/>
          <w:sz w:val="20"/>
          <w:szCs w:val="20"/>
        </w:rPr>
      </w:pPr>
    </w:p>
    <w:p w:rsidR="00154D5D" w:rsidRPr="002A250A" w:rsidRDefault="00154D5D" w:rsidP="00154D5D">
      <w:pPr>
        <w:numPr>
          <w:ilvl w:val="0"/>
          <w:numId w:val="5"/>
        </w:numPr>
        <w:tabs>
          <w:tab w:val="clear" w:pos="1620"/>
          <w:tab w:val="left" w:pos="600"/>
          <w:tab w:val="num" w:pos="900"/>
        </w:tabs>
        <w:ind w:left="142" w:right="-81" w:hanging="142"/>
        <w:jc w:val="both"/>
        <w:rPr>
          <w:rFonts w:ascii="Arial" w:hAnsi="Arial" w:cs="Arial"/>
          <w:sz w:val="20"/>
          <w:szCs w:val="20"/>
        </w:rPr>
      </w:pPr>
      <w:r w:rsidRPr="002A250A">
        <w:rPr>
          <w:rFonts w:ascii="Arial" w:hAnsi="Arial" w:cs="Arial"/>
          <w:sz w:val="20"/>
          <w:szCs w:val="20"/>
        </w:rPr>
        <w:t>En materia de calidad gubernamental y simpl</w:t>
      </w:r>
      <w:r w:rsidRPr="002A250A">
        <w:rPr>
          <w:rFonts w:ascii="Arial" w:hAnsi="Arial" w:cs="Arial"/>
          <w:sz w:val="20"/>
          <w:szCs w:val="20"/>
        </w:rPr>
        <w:t>i</w:t>
      </w:r>
      <w:r w:rsidRPr="002A250A">
        <w:rPr>
          <w:rFonts w:ascii="Arial" w:hAnsi="Arial" w:cs="Arial"/>
          <w:sz w:val="20"/>
          <w:szCs w:val="20"/>
        </w:rPr>
        <w:t>ficación administrativa:</w:t>
      </w:r>
    </w:p>
    <w:p w:rsidR="00154D5D" w:rsidRPr="002A250A" w:rsidRDefault="00154D5D" w:rsidP="00154D5D">
      <w:pPr>
        <w:tabs>
          <w:tab w:val="left" w:pos="600"/>
        </w:tabs>
        <w:ind w:right="-81"/>
        <w:jc w:val="both"/>
        <w:rPr>
          <w:rFonts w:ascii="Arial" w:hAnsi="Arial" w:cs="Arial"/>
          <w:sz w:val="20"/>
          <w:szCs w:val="20"/>
        </w:rPr>
      </w:pPr>
    </w:p>
    <w:p w:rsidR="00154D5D" w:rsidRPr="002A250A" w:rsidRDefault="00154D5D" w:rsidP="00154D5D">
      <w:pPr>
        <w:numPr>
          <w:ilvl w:val="0"/>
          <w:numId w:val="17"/>
        </w:numPr>
        <w:tabs>
          <w:tab w:val="left" w:pos="567"/>
        </w:tabs>
        <w:ind w:left="567" w:right="-81" w:hanging="567"/>
        <w:jc w:val="both"/>
        <w:rPr>
          <w:rFonts w:ascii="Arial" w:hAnsi="Arial" w:cs="Arial"/>
          <w:sz w:val="20"/>
          <w:szCs w:val="20"/>
        </w:rPr>
      </w:pPr>
      <w:r w:rsidRPr="002A250A">
        <w:rPr>
          <w:rFonts w:ascii="Arial" w:hAnsi="Arial" w:cs="Arial"/>
          <w:sz w:val="20"/>
          <w:szCs w:val="20"/>
        </w:rPr>
        <w:lastRenderedPageBreak/>
        <w:t>Promover el mejoramiento en la calidad de los servicios, eficiencia de los procesos y la r</w:t>
      </w:r>
      <w:r w:rsidRPr="002A250A">
        <w:rPr>
          <w:rFonts w:ascii="Arial" w:hAnsi="Arial" w:cs="Arial"/>
          <w:sz w:val="20"/>
          <w:szCs w:val="20"/>
        </w:rPr>
        <w:t>e</w:t>
      </w:r>
      <w:r w:rsidRPr="002A250A">
        <w:rPr>
          <w:rFonts w:ascii="Arial" w:hAnsi="Arial" w:cs="Arial"/>
          <w:sz w:val="20"/>
          <w:szCs w:val="20"/>
        </w:rPr>
        <w:t>ducción de los tiempos de respuesta;</w:t>
      </w:r>
    </w:p>
    <w:p w:rsidR="00154D5D" w:rsidRPr="002A250A" w:rsidRDefault="00154D5D" w:rsidP="00154D5D">
      <w:pPr>
        <w:tabs>
          <w:tab w:val="left" w:pos="600"/>
        </w:tabs>
        <w:ind w:right="-81"/>
        <w:jc w:val="both"/>
        <w:rPr>
          <w:rFonts w:ascii="Arial" w:hAnsi="Arial" w:cs="Arial"/>
          <w:sz w:val="20"/>
          <w:szCs w:val="20"/>
        </w:rPr>
      </w:pPr>
    </w:p>
    <w:p w:rsidR="00154D5D" w:rsidRPr="002A250A" w:rsidRDefault="00154D5D" w:rsidP="00154D5D">
      <w:pPr>
        <w:numPr>
          <w:ilvl w:val="0"/>
          <w:numId w:val="17"/>
        </w:numPr>
        <w:tabs>
          <w:tab w:val="left" w:pos="600"/>
        </w:tabs>
        <w:ind w:left="567" w:right="-81" w:hanging="567"/>
        <w:jc w:val="both"/>
        <w:rPr>
          <w:rFonts w:ascii="Arial" w:hAnsi="Arial" w:cs="Arial"/>
          <w:sz w:val="20"/>
          <w:szCs w:val="20"/>
        </w:rPr>
      </w:pPr>
      <w:r w:rsidRPr="002A250A">
        <w:rPr>
          <w:rFonts w:ascii="Arial" w:hAnsi="Arial" w:cs="Arial"/>
          <w:sz w:val="20"/>
          <w:szCs w:val="20"/>
        </w:rPr>
        <w:t>Establecer medidas y mecanismos de mode</w:t>
      </w:r>
      <w:r w:rsidRPr="002A250A">
        <w:rPr>
          <w:rFonts w:ascii="Arial" w:hAnsi="Arial" w:cs="Arial"/>
          <w:sz w:val="20"/>
          <w:szCs w:val="20"/>
        </w:rPr>
        <w:t>r</w:t>
      </w:r>
      <w:r w:rsidRPr="002A250A">
        <w:rPr>
          <w:rFonts w:ascii="Arial" w:hAnsi="Arial" w:cs="Arial"/>
          <w:sz w:val="20"/>
          <w:szCs w:val="20"/>
        </w:rPr>
        <w:t>nización administrativa, tendientes a lograr la eficacia en la vigilancia, fiscalización y control del gasto p</w:t>
      </w:r>
      <w:r w:rsidRPr="002A250A">
        <w:rPr>
          <w:rFonts w:ascii="Arial" w:hAnsi="Arial" w:cs="Arial"/>
          <w:sz w:val="20"/>
          <w:szCs w:val="20"/>
        </w:rPr>
        <w:t>ú</w:t>
      </w:r>
      <w:r w:rsidRPr="002A250A">
        <w:rPr>
          <w:rFonts w:ascii="Arial" w:hAnsi="Arial" w:cs="Arial"/>
          <w:sz w:val="20"/>
          <w:szCs w:val="20"/>
        </w:rPr>
        <w:t>blico municipal.</w:t>
      </w:r>
    </w:p>
    <w:p w:rsidR="00154D5D" w:rsidRPr="002A250A" w:rsidRDefault="00154D5D" w:rsidP="00154D5D">
      <w:pPr>
        <w:tabs>
          <w:tab w:val="left" w:pos="600"/>
        </w:tabs>
        <w:ind w:right="-81"/>
        <w:jc w:val="both"/>
        <w:rPr>
          <w:rFonts w:ascii="Arial" w:hAnsi="Arial" w:cs="Arial"/>
          <w:sz w:val="20"/>
          <w:szCs w:val="20"/>
        </w:rPr>
      </w:pPr>
    </w:p>
    <w:p w:rsidR="00154D5D" w:rsidRPr="002A250A" w:rsidRDefault="00154D5D" w:rsidP="00154D5D">
      <w:pPr>
        <w:tabs>
          <w:tab w:val="left" w:pos="600"/>
        </w:tabs>
        <w:ind w:left="600" w:right="-81"/>
        <w:jc w:val="both"/>
        <w:rPr>
          <w:rFonts w:ascii="Arial" w:hAnsi="Arial" w:cs="Arial"/>
          <w:sz w:val="20"/>
          <w:szCs w:val="20"/>
        </w:rPr>
      </w:pPr>
    </w:p>
    <w:p w:rsidR="00154D5D" w:rsidRPr="002A250A" w:rsidRDefault="00154D5D" w:rsidP="00154D5D">
      <w:pPr>
        <w:numPr>
          <w:ilvl w:val="0"/>
          <w:numId w:val="5"/>
        </w:numPr>
        <w:tabs>
          <w:tab w:val="left" w:pos="600"/>
        </w:tabs>
        <w:ind w:left="600" w:right="-81" w:hanging="600"/>
        <w:jc w:val="both"/>
        <w:rPr>
          <w:rFonts w:ascii="Arial" w:hAnsi="Arial" w:cs="Arial"/>
          <w:sz w:val="20"/>
          <w:szCs w:val="20"/>
        </w:rPr>
      </w:pPr>
      <w:r w:rsidRPr="002A250A">
        <w:rPr>
          <w:rFonts w:ascii="Arial" w:hAnsi="Arial" w:cs="Arial"/>
          <w:sz w:val="20"/>
          <w:szCs w:val="20"/>
        </w:rPr>
        <w:t>Las demás que establezcan otras disposici</w:t>
      </w:r>
      <w:r w:rsidRPr="002A250A">
        <w:rPr>
          <w:rFonts w:ascii="Arial" w:hAnsi="Arial" w:cs="Arial"/>
          <w:sz w:val="20"/>
          <w:szCs w:val="20"/>
        </w:rPr>
        <w:t>o</w:t>
      </w:r>
      <w:r w:rsidRPr="002A250A">
        <w:rPr>
          <w:rFonts w:ascii="Arial" w:hAnsi="Arial" w:cs="Arial"/>
          <w:sz w:val="20"/>
          <w:szCs w:val="20"/>
        </w:rPr>
        <w:t>nes aplicables.</w:t>
      </w:r>
    </w:p>
    <w:p w:rsidR="00154D5D" w:rsidRPr="002A250A" w:rsidRDefault="00154D5D" w:rsidP="00154D5D">
      <w:pPr>
        <w:tabs>
          <w:tab w:val="left" w:pos="600"/>
        </w:tabs>
        <w:ind w:right="-81"/>
        <w:jc w:val="both"/>
        <w:rPr>
          <w:rFonts w:ascii="Arial" w:hAnsi="Arial" w:cs="Arial"/>
          <w:sz w:val="20"/>
          <w:szCs w:val="20"/>
        </w:rPr>
      </w:pPr>
    </w:p>
    <w:p w:rsidR="00154D5D" w:rsidRPr="002A250A" w:rsidRDefault="00154D5D" w:rsidP="00154D5D">
      <w:pPr>
        <w:tabs>
          <w:tab w:val="left" w:pos="600"/>
        </w:tabs>
        <w:ind w:right="-81"/>
        <w:jc w:val="both"/>
        <w:rPr>
          <w:rFonts w:ascii="Arial" w:hAnsi="Arial" w:cs="Arial"/>
          <w:b/>
          <w:sz w:val="20"/>
          <w:szCs w:val="20"/>
        </w:rPr>
      </w:pPr>
    </w:p>
    <w:p w:rsidR="00154D5D" w:rsidRPr="002A250A" w:rsidRDefault="00154D5D" w:rsidP="00154D5D">
      <w:pPr>
        <w:tabs>
          <w:tab w:val="left" w:pos="600"/>
        </w:tabs>
        <w:ind w:left="567" w:right="-81"/>
        <w:jc w:val="both"/>
        <w:rPr>
          <w:rStyle w:val="articulo1"/>
          <w:rFonts w:ascii="Arial" w:hAnsi="Arial" w:cs="Arial"/>
          <w:color w:val="008000"/>
          <w:sz w:val="20"/>
          <w:szCs w:val="20"/>
        </w:rPr>
      </w:pPr>
      <w:r w:rsidRPr="002A250A">
        <w:rPr>
          <w:rStyle w:val="articulo1"/>
          <w:rFonts w:ascii="Arial" w:hAnsi="Arial" w:cs="Arial"/>
          <w:sz w:val="20"/>
          <w:szCs w:val="20"/>
        </w:rPr>
        <w:t>Artículo 8.</w:t>
      </w:r>
      <w:r w:rsidRPr="002A250A">
        <w:rPr>
          <w:rStyle w:val="articulo1"/>
          <w:rFonts w:ascii="Arial" w:hAnsi="Arial" w:cs="Arial"/>
          <w:color w:val="008000"/>
          <w:sz w:val="20"/>
          <w:szCs w:val="20"/>
        </w:rPr>
        <w:t xml:space="preserve"> </w:t>
      </w:r>
      <w:r w:rsidRPr="002A250A">
        <w:rPr>
          <w:rStyle w:val="articulo1"/>
          <w:rFonts w:ascii="Arial" w:hAnsi="Arial" w:cs="Arial"/>
          <w:b w:val="0"/>
          <w:sz w:val="20"/>
          <w:szCs w:val="20"/>
        </w:rPr>
        <w:t>La persona titular del Órgano Interno de Control tendrá las siguientes facultades:</w:t>
      </w:r>
      <w:r w:rsidRPr="002A250A">
        <w:rPr>
          <w:rStyle w:val="articulo1"/>
          <w:rFonts w:ascii="Arial" w:hAnsi="Arial" w:cs="Arial"/>
          <w:color w:val="008000"/>
          <w:sz w:val="20"/>
          <w:szCs w:val="20"/>
        </w:rPr>
        <w:t xml:space="preserve"> </w:t>
      </w:r>
    </w:p>
    <w:p w:rsidR="00154D5D" w:rsidRPr="002A250A" w:rsidRDefault="00154D5D" w:rsidP="00154D5D">
      <w:pPr>
        <w:pStyle w:val="Prrafodelista"/>
        <w:ind w:left="0"/>
        <w:jc w:val="both"/>
        <w:rPr>
          <w:rFonts w:ascii="Arial" w:hAnsi="Arial" w:cs="Arial"/>
          <w:sz w:val="20"/>
          <w:szCs w:val="20"/>
        </w:rPr>
      </w:pPr>
    </w:p>
    <w:p w:rsidR="00154D5D" w:rsidRPr="002A250A" w:rsidRDefault="00154D5D" w:rsidP="00154D5D">
      <w:pPr>
        <w:numPr>
          <w:ilvl w:val="0"/>
          <w:numId w:val="18"/>
        </w:numPr>
        <w:tabs>
          <w:tab w:val="left" w:pos="600"/>
        </w:tabs>
        <w:ind w:left="567" w:right="-81" w:hanging="567"/>
        <w:jc w:val="both"/>
        <w:rPr>
          <w:rFonts w:ascii="Arial" w:hAnsi="Arial" w:cs="Arial"/>
          <w:sz w:val="20"/>
          <w:szCs w:val="20"/>
        </w:rPr>
      </w:pPr>
      <w:r w:rsidRPr="002A250A">
        <w:rPr>
          <w:rFonts w:ascii="Arial" w:hAnsi="Arial" w:cs="Arial"/>
          <w:sz w:val="20"/>
          <w:szCs w:val="20"/>
        </w:rPr>
        <w:t>Autorizar la realización de auditorías fuera del Programa Anual de Auditoría y que previamente le hayan sido solicitadas por los titulares de las dependencias, entidades u organismos del Municipio de Querétaro;</w:t>
      </w:r>
    </w:p>
    <w:p w:rsidR="00154D5D" w:rsidRPr="002A250A" w:rsidRDefault="00154D5D" w:rsidP="00154D5D">
      <w:pPr>
        <w:tabs>
          <w:tab w:val="left" w:pos="600"/>
        </w:tabs>
        <w:ind w:left="567" w:right="-81"/>
        <w:jc w:val="both"/>
        <w:rPr>
          <w:rFonts w:ascii="Arial" w:hAnsi="Arial" w:cs="Arial"/>
          <w:sz w:val="20"/>
          <w:szCs w:val="20"/>
        </w:rPr>
      </w:pPr>
    </w:p>
    <w:p w:rsidR="00154D5D" w:rsidRPr="002A250A" w:rsidRDefault="00154D5D" w:rsidP="00154D5D">
      <w:pPr>
        <w:numPr>
          <w:ilvl w:val="0"/>
          <w:numId w:val="18"/>
        </w:numPr>
        <w:tabs>
          <w:tab w:val="left" w:pos="600"/>
        </w:tabs>
        <w:ind w:left="600" w:right="-81" w:hanging="600"/>
        <w:jc w:val="both"/>
        <w:rPr>
          <w:rFonts w:ascii="Arial" w:hAnsi="Arial" w:cs="Arial"/>
          <w:sz w:val="20"/>
          <w:szCs w:val="20"/>
        </w:rPr>
      </w:pPr>
      <w:r w:rsidRPr="002A250A">
        <w:rPr>
          <w:rFonts w:ascii="Arial" w:hAnsi="Arial" w:cs="Arial"/>
          <w:sz w:val="20"/>
          <w:szCs w:val="20"/>
        </w:rPr>
        <w:t xml:space="preserve">Autorizar la modificación del Programa Anual de Auditoría con la finalidad de investigar hechos posiblemente constitutivos de responsabilidad administrativa; </w:t>
      </w:r>
    </w:p>
    <w:p w:rsidR="00154D5D" w:rsidRPr="002A250A" w:rsidRDefault="00154D5D" w:rsidP="00154D5D">
      <w:pPr>
        <w:pStyle w:val="Prrafodelista"/>
        <w:ind w:left="0"/>
        <w:rPr>
          <w:rFonts w:ascii="Arial" w:hAnsi="Arial" w:cs="Arial"/>
          <w:sz w:val="20"/>
          <w:szCs w:val="20"/>
        </w:rPr>
      </w:pPr>
    </w:p>
    <w:p w:rsidR="00154D5D" w:rsidRPr="002A250A" w:rsidRDefault="00154D5D" w:rsidP="00154D5D">
      <w:pPr>
        <w:numPr>
          <w:ilvl w:val="0"/>
          <w:numId w:val="18"/>
        </w:numPr>
        <w:tabs>
          <w:tab w:val="left" w:pos="600"/>
        </w:tabs>
        <w:ind w:right="-81"/>
        <w:jc w:val="both"/>
        <w:rPr>
          <w:rFonts w:ascii="Arial" w:hAnsi="Arial" w:cs="Arial"/>
          <w:sz w:val="20"/>
          <w:szCs w:val="20"/>
        </w:rPr>
      </w:pPr>
      <w:r w:rsidRPr="002A250A">
        <w:rPr>
          <w:rFonts w:ascii="Arial" w:hAnsi="Arial" w:cs="Arial"/>
          <w:sz w:val="20"/>
          <w:szCs w:val="20"/>
        </w:rPr>
        <w:t xml:space="preserve">Las demás que señala el presente ordenamiento y disposiciones legales aplicables. </w:t>
      </w:r>
    </w:p>
    <w:p w:rsidR="00154D5D" w:rsidRPr="002A250A" w:rsidRDefault="00154D5D" w:rsidP="00154D5D">
      <w:pPr>
        <w:pStyle w:val="Prrafodelista"/>
        <w:ind w:left="0"/>
        <w:jc w:val="both"/>
        <w:rPr>
          <w:rFonts w:ascii="Arial" w:hAnsi="Arial" w:cs="Arial"/>
          <w:sz w:val="20"/>
          <w:szCs w:val="20"/>
          <w:highlight w:val="green"/>
        </w:rPr>
      </w:pPr>
    </w:p>
    <w:p w:rsidR="00154D5D" w:rsidRPr="002A250A" w:rsidRDefault="00154D5D" w:rsidP="00154D5D">
      <w:pPr>
        <w:pStyle w:val="Prrafodelista"/>
        <w:ind w:left="0"/>
        <w:rPr>
          <w:rFonts w:ascii="Arial" w:hAnsi="Arial" w:cs="Arial"/>
          <w:sz w:val="20"/>
          <w:szCs w:val="20"/>
          <w:highlight w:val="green"/>
        </w:rPr>
      </w:pPr>
    </w:p>
    <w:p w:rsidR="00154D5D" w:rsidRPr="002A250A" w:rsidRDefault="00154D5D" w:rsidP="00154D5D">
      <w:pPr>
        <w:tabs>
          <w:tab w:val="left" w:pos="600"/>
        </w:tabs>
        <w:ind w:left="567" w:right="-81"/>
        <w:jc w:val="both"/>
        <w:rPr>
          <w:rStyle w:val="articulo1"/>
          <w:rFonts w:ascii="Arial" w:hAnsi="Arial" w:cs="Arial"/>
          <w:color w:val="008000"/>
          <w:sz w:val="20"/>
          <w:szCs w:val="20"/>
        </w:rPr>
      </w:pPr>
      <w:r w:rsidRPr="002A250A">
        <w:rPr>
          <w:rStyle w:val="articulo1"/>
          <w:rFonts w:ascii="Arial" w:hAnsi="Arial" w:cs="Arial"/>
          <w:sz w:val="20"/>
          <w:szCs w:val="20"/>
        </w:rPr>
        <w:t>Artículo ***.</w:t>
      </w:r>
      <w:r w:rsidRPr="002A250A">
        <w:rPr>
          <w:rStyle w:val="articulo1"/>
          <w:rFonts w:ascii="Arial" w:hAnsi="Arial" w:cs="Arial"/>
          <w:color w:val="008000"/>
          <w:sz w:val="20"/>
          <w:szCs w:val="20"/>
        </w:rPr>
        <w:t xml:space="preserve"> </w:t>
      </w:r>
      <w:r w:rsidRPr="002A250A">
        <w:rPr>
          <w:rStyle w:val="articulo1"/>
          <w:rFonts w:ascii="Arial" w:hAnsi="Arial" w:cs="Arial"/>
          <w:b w:val="0"/>
          <w:sz w:val="20"/>
          <w:szCs w:val="20"/>
        </w:rPr>
        <w:t>La persona titular del Órgano Interno de Control tendrá las siguientes obligaciones:</w:t>
      </w:r>
    </w:p>
    <w:p w:rsidR="00154D5D" w:rsidRPr="002A250A" w:rsidRDefault="00154D5D" w:rsidP="00154D5D">
      <w:pPr>
        <w:tabs>
          <w:tab w:val="left" w:pos="600"/>
        </w:tabs>
        <w:ind w:left="567" w:right="-81"/>
        <w:jc w:val="both"/>
        <w:rPr>
          <w:rFonts w:ascii="Arial" w:hAnsi="Arial" w:cs="Arial"/>
          <w:b/>
          <w:color w:val="008000"/>
          <w:sz w:val="20"/>
          <w:szCs w:val="20"/>
        </w:rPr>
      </w:pPr>
    </w:p>
    <w:p w:rsidR="00154D5D" w:rsidRPr="002A250A" w:rsidRDefault="00154D5D" w:rsidP="00154D5D">
      <w:pPr>
        <w:pStyle w:val="Prrafodelista"/>
        <w:ind w:left="0"/>
        <w:rPr>
          <w:rFonts w:ascii="Arial" w:hAnsi="Arial" w:cs="Arial"/>
          <w:sz w:val="20"/>
          <w:szCs w:val="20"/>
        </w:rPr>
      </w:pPr>
    </w:p>
    <w:p w:rsidR="00154D5D" w:rsidRPr="002A250A" w:rsidRDefault="00154D5D" w:rsidP="00154D5D">
      <w:pPr>
        <w:numPr>
          <w:ilvl w:val="0"/>
          <w:numId w:val="20"/>
        </w:numPr>
        <w:tabs>
          <w:tab w:val="left" w:pos="600"/>
        </w:tabs>
        <w:ind w:right="-81"/>
        <w:jc w:val="both"/>
        <w:rPr>
          <w:rFonts w:ascii="Arial" w:hAnsi="Arial" w:cs="Arial"/>
          <w:sz w:val="20"/>
          <w:szCs w:val="20"/>
        </w:rPr>
      </w:pPr>
      <w:r w:rsidRPr="002A250A">
        <w:rPr>
          <w:rFonts w:ascii="Arial" w:hAnsi="Arial" w:cs="Arial"/>
          <w:sz w:val="20"/>
          <w:szCs w:val="20"/>
        </w:rPr>
        <w:t xml:space="preserve">Ordenar las investigaciones de presuntas faltas administrativas que deriven de las auditorías; </w:t>
      </w:r>
    </w:p>
    <w:p w:rsidR="00154D5D" w:rsidRPr="002A250A" w:rsidRDefault="00154D5D" w:rsidP="00154D5D">
      <w:pPr>
        <w:pStyle w:val="Prrafodelista"/>
        <w:ind w:left="0"/>
        <w:rPr>
          <w:rFonts w:ascii="Arial" w:hAnsi="Arial" w:cs="Arial"/>
          <w:sz w:val="20"/>
          <w:szCs w:val="20"/>
        </w:rPr>
      </w:pPr>
    </w:p>
    <w:p w:rsidR="00154D5D" w:rsidRPr="002A250A" w:rsidRDefault="00154D5D" w:rsidP="00154D5D">
      <w:pPr>
        <w:numPr>
          <w:ilvl w:val="0"/>
          <w:numId w:val="20"/>
        </w:numPr>
        <w:tabs>
          <w:tab w:val="left" w:pos="600"/>
        </w:tabs>
        <w:ind w:left="567" w:right="-81" w:hanging="567"/>
        <w:jc w:val="both"/>
        <w:rPr>
          <w:rFonts w:ascii="Arial" w:hAnsi="Arial" w:cs="Arial"/>
          <w:sz w:val="20"/>
          <w:szCs w:val="20"/>
        </w:rPr>
      </w:pPr>
      <w:r w:rsidRPr="002A250A">
        <w:rPr>
          <w:rFonts w:ascii="Arial" w:hAnsi="Arial" w:cs="Arial"/>
          <w:sz w:val="20"/>
          <w:szCs w:val="20"/>
        </w:rPr>
        <w:t>Presentar para aprobación del Ayuntamiento el Programa Anual de Auditoría formulado por la Dirección de Auditoría;</w:t>
      </w:r>
    </w:p>
    <w:p w:rsidR="00154D5D" w:rsidRPr="002A250A" w:rsidRDefault="00154D5D" w:rsidP="00154D5D">
      <w:pPr>
        <w:pStyle w:val="Prrafodelista"/>
        <w:ind w:left="0"/>
        <w:rPr>
          <w:rFonts w:ascii="Arial" w:hAnsi="Arial" w:cs="Arial"/>
          <w:sz w:val="20"/>
          <w:szCs w:val="20"/>
        </w:rPr>
      </w:pPr>
    </w:p>
    <w:p w:rsidR="00154D5D" w:rsidRPr="002A250A" w:rsidRDefault="00154D5D" w:rsidP="00154D5D">
      <w:pPr>
        <w:numPr>
          <w:ilvl w:val="0"/>
          <w:numId w:val="20"/>
        </w:numPr>
        <w:tabs>
          <w:tab w:val="left" w:pos="600"/>
        </w:tabs>
        <w:ind w:right="-81"/>
        <w:jc w:val="both"/>
        <w:rPr>
          <w:rFonts w:ascii="Arial" w:hAnsi="Arial" w:cs="Arial"/>
          <w:sz w:val="20"/>
          <w:szCs w:val="20"/>
        </w:rPr>
      </w:pPr>
      <w:r w:rsidRPr="002A250A">
        <w:rPr>
          <w:rFonts w:ascii="Arial" w:hAnsi="Arial" w:cs="Arial"/>
          <w:sz w:val="20"/>
          <w:szCs w:val="20"/>
        </w:rPr>
        <w:t xml:space="preserve">Las demás que señala el presente ordenamiento y disposiciones legales aplicables. </w:t>
      </w:r>
    </w:p>
    <w:p w:rsidR="00154D5D" w:rsidRPr="002A250A" w:rsidRDefault="00154D5D" w:rsidP="00154D5D">
      <w:pPr>
        <w:autoSpaceDE w:val="0"/>
        <w:autoSpaceDN w:val="0"/>
        <w:adjustRightInd w:val="0"/>
        <w:jc w:val="both"/>
        <w:rPr>
          <w:rFonts w:ascii="Arial" w:hAnsi="Arial" w:cs="Arial"/>
          <w:sz w:val="20"/>
          <w:szCs w:val="20"/>
        </w:rPr>
      </w:pPr>
    </w:p>
    <w:p w:rsidR="00154D5D" w:rsidRPr="002A250A" w:rsidRDefault="00154D5D" w:rsidP="00154D5D">
      <w:pPr>
        <w:outlineLvl w:val="0"/>
        <w:rPr>
          <w:rFonts w:ascii="Arial" w:hAnsi="Arial" w:cs="Arial"/>
          <w:b/>
          <w:sz w:val="20"/>
          <w:szCs w:val="20"/>
        </w:rPr>
      </w:pPr>
    </w:p>
    <w:p w:rsidR="00154D5D" w:rsidRPr="002A250A" w:rsidRDefault="00154D5D" w:rsidP="00154D5D">
      <w:pPr>
        <w:jc w:val="center"/>
        <w:outlineLvl w:val="0"/>
        <w:rPr>
          <w:rFonts w:ascii="Arial" w:hAnsi="Arial" w:cs="Arial"/>
          <w:b/>
          <w:sz w:val="20"/>
          <w:szCs w:val="20"/>
        </w:rPr>
      </w:pPr>
      <w:r w:rsidRPr="002A250A">
        <w:rPr>
          <w:rFonts w:ascii="Arial" w:hAnsi="Arial" w:cs="Arial"/>
          <w:b/>
          <w:sz w:val="20"/>
          <w:szCs w:val="20"/>
        </w:rPr>
        <w:t>CAPÍTULO TERCERO</w:t>
      </w:r>
    </w:p>
    <w:p w:rsidR="00154D5D" w:rsidRPr="002A250A" w:rsidRDefault="00154D5D" w:rsidP="00154D5D">
      <w:pPr>
        <w:jc w:val="center"/>
        <w:outlineLvl w:val="0"/>
        <w:rPr>
          <w:rFonts w:ascii="Arial" w:hAnsi="Arial" w:cs="Arial"/>
          <w:b/>
          <w:sz w:val="20"/>
          <w:szCs w:val="20"/>
        </w:rPr>
      </w:pPr>
      <w:r w:rsidRPr="002A250A">
        <w:rPr>
          <w:rFonts w:ascii="Arial" w:hAnsi="Arial" w:cs="Arial"/>
          <w:b/>
          <w:sz w:val="20"/>
          <w:szCs w:val="20"/>
        </w:rPr>
        <w:t>DE LOS DERECHOS Y OBLIGACIONES</w:t>
      </w:r>
    </w:p>
    <w:p w:rsidR="00154D5D" w:rsidRPr="002A250A" w:rsidRDefault="00154D5D" w:rsidP="00154D5D">
      <w:pPr>
        <w:jc w:val="center"/>
        <w:outlineLvl w:val="0"/>
        <w:rPr>
          <w:rFonts w:ascii="Arial" w:hAnsi="Arial" w:cs="Arial"/>
          <w:b/>
          <w:sz w:val="20"/>
          <w:szCs w:val="20"/>
        </w:rPr>
      </w:pPr>
      <w:r w:rsidRPr="002A250A">
        <w:rPr>
          <w:rFonts w:ascii="Arial" w:hAnsi="Arial" w:cs="Arial"/>
          <w:b/>
          <w:sz w:val="20"/>
          <w:szCs w:val="20"/>
        </w:rPr>
        <w:t>DE LOS SUJETOS DEL REGLAMENTO</w:t>
      </w:r>
    </w:p>
    <w:p w:rsidR="00154D5D" w:rsidRPr="002A250A" w:rsidRDefault="00154D5D" w:rsidP="00154D5D">
      <w:pPr>
        <w:ind w:left="540" w:right="-81" w:hanging="540"/>
        <w:jc w:val="center"/>
        <w:rPr>
          <w:rFonts w:ascii="Arial" w:hAnsi="Arial" w:cs="Arial"/>
          <w:b/>
          <w:sz w:val="20"/>
          <w:szCs w:val="20"/>
        </w:rPr>
      </w:pPr>
    </w:p>
    <w:p w:rsidR="00154D5D" w:rsidRPr="002A250A" w:rsidRDefault="00154D5D" w:rsidP="00154D5D">
      <w:pPr>
        <w:ind w:left="540" w:right="-81" w:hanging="540"/>
        <w:jc w:val="center"/>
        <w:rPr>
          <w:rFonts w:ascii="Arial" w:hAnsi="Arial" w:cs="Arial"/>
          <w:b/>
          <w:sz w:val="20"/>
          <w:szCs w:val="20"/>
        </w:rPr>
      </w:pPr>
    </w:p>
    <w:p w:rsidR="00154D5D" w:rsidRPr="002A250A" w:rsidRDefault="00154D5D" w:rsidP="00154D5D">
      <w:pPr>
        <w:pStyle w:val="Sangra"/>
        <w:rPr>
          <w:szCs w:val="20"/>
        </w:rPr>
      </w:pPr>
      <w:r w:rsidRPr="002A250A">
        <w:rPr>
          <w:b/>
          <w:bCs/>
          <w:szCs w:val="20"/>
        </w:rPr>
        <w:t xml:space="preserve">Artículo 9. </w:t>
      </w:r>
      <w:r w:rsidRPr="002A250A">
        <w:rPr>
          <w:szCs w:val="20"/>
        </w:rPr>
        <w:t>Son derechos de los sujetos del presente Reglamento, los siguientes:</w:t>
      </w:r>
    </w:p>
    <w:p w:rsidR="00154D5D" w:rsidRPr="002A250A" w:rsidRDefault="00154D5D" w:rsidP="00154D5D">
      <w:pPr>
        <w:pStyle w:val="Sangra"/>
        <w:ind w:firstLine="0"/>
        <w:rPr>
          <w:szCs w:val="20"/>
        </w:rPr>
      </w:pPr>
    </w:p>
    <w:p w:rsidR="00154D5D" w:rsidRPr="0050654A" w:rsidRDefault="00154D5D" w:rsidP="00154D5D">
      <w:pPr>
        <w:numPr>
          <w:ilvl w:val="0"/>
          <w:numId w:val="2"/>
        </w:numPr>
        <w:tabs>
          <w:tab w:val="left" w:pos="540"/>
        </w:tabs>
        <w:ind w:left="540" w:right="-81" w:hanging="540"/>
        <w:jc w:val="both"/>
        <w:rPr>
          <w:rFonts w:ascii="Arial" w:hAnsi="Arial" w:cs="Arial"/>
          <w:sz w:val="20"/>
          <w:szCs w:val="20"/>
        </w:rPr>
      </w:pPr>
      <w:r w:rsidRPr="0050654A">
        <w:rPr>
          <w:rFonts w:ascii="Arial" w:hAnsi="Arial" w:cs="Arial"/>
          <w:sz w:val="20"/>
          <w:szCs w:val="20"/>
        </w:rPr>
        <w:t>Recibir el documento suscrito por el</w:t>
      </w:r>
      <w:r w:rsidRPr="0050654A">
        <w:rPr>
          <w:rFonts w:ascii="Arial" w:hAnsi="Arial" w:cs="Arial"/>
          <w:b/>
          <w:bCs/>
          <w:sz w:val="20"/>
          <w:szCs w:val="20"/>
        </w:rPr>
        <w:t xml:space="preserve"> </w:t>
      </w:r>
      <w:r w:rsidRPr="0050654A">
        <w:rPr>
          <w:rFonts w:ascii="Arial" w:hAnsi="Arial" w:cs="Arial"/>
          <w:sz w:val="20"/>
          <w:szCs w:val="20"/>
          <w:lang w:val="es-ES_tradnl"/>
        </w:rPr>
        <w:t xml:space="preserve">Órgano Interno de Control </w:t>
      </w:r>
      <w:r w:rsidRPr="0050654A">
        <w:rPr>
          <w:rFonts w:ascii="Arial" w:hAnsi="Arial" w:cs="Arial"/>
          <w:sz w:val="20"/>
          <w:szCs w:val="20"/>
        </w:rPr>
        <w:t xml:space="preserve">donde conste la notificación de auditoría y se precisen la modalidad, las áreas a auditar y la fecha en la que se realizará; </w:t>
      </w:r>
    </w:p>
    <w:p w:rsidR="00154D5D" w:rsidRPr="0050654A" w:rsidRDefault="00154D5D" w:rsidP="00154D5D">
      <w:pPr>
        <w:tabs>
          <w:tab w:val="left" w:pos="540"/>
        </w:tabs>
        <w:ind w:left="540" w:right="-81" w:hanging="540"/>
        <w:jc w:val="both"/>
        <w:rPr>
          <w:rFonts w:ascii="Arial" w:hAnsi="Arial" w:cs="Arial"/>
          <w:sz w:val="20"/>
          <w:szCs w:val="20"/>
        </w:rPr>
      </w:pPr>
    </w:p>
    <w:p w:rsidR="00154D5D" w:rsidRPr="0050654A" w:rsidRDefault="00154D5D" w:rsidP="00154D5D">
      <w:pPr>
        <w:numPr>
          <w:ilvl w:val="0"/>
          <w:numId w:val="2"/>
        </w:numPr>
        <w:tabs>
          <w:tab w:val="left" w:pos="540"/>
        </w:tabs>
        <w:ind w:left="540" w:right="-81" w:hanging="540"/>
        <w:jc w:val="both"/>
        <w:rPr>
          <w:rFonts w:ascii="Arial" w:hAnsi="Arial" w:cs="Arial"/>
          <w:sz w:val="20"/>
          <w:szCs w:val="20"/>
        </w:rPr>
      </w:pPr>
      <w:r w:rsidRPr="0050654A">
        <w:rPr>
          <w:rFonts w:ascii="Arial" w:hAnsi="Arial" w:cs="Arial"/>
          <w:sz w:val="20"/>
          <w:szCs w:val="20"/>
        </w:rPr>
        <w:t>Solicitar la identificación y oficio de comisión de quien habrá de llevar a cabo la auditoría, en términos del artículo 7, fracción II del presente Reglamento;</w:t>
      </w:r>
    </w:p>
    <w:p w:rsidR="00154D5D" w:rsidRPr="002A250A" w:rsidRDefault="00154D5D" w:rsidP="00154D5D">
      <w:pPr>
        <w:tabs>
          <w:tab w:val="left" w:pos="540"/>
        </w:tabs>
        <w:ind w:left="540" w:right="-81" w:hanging="540"/>
        <w:jc w:val="both"/>
        <w:rPr>
          <w:rFonts w:ascii="Arial" w:hAnsi="Arial" w:cs="Arial"/>
          <w:sz w:val="20"/>
          <w:szCs w:val="20"/>
        </w:rPr>
      </w:pPr>
    </w:p>
    <w:p w:rsidR="00154D5D" w:rsidRPr="002A250A" w:rsidRDefault="00154D5D" w:rsidP="00154D5D">
      <w:pPr>
        <w:numPr>
          <w:ilvl w:val="0"/>
          <w:numId w:val="2"/>
        </w:numPr>
        <w:tabs>
          <w:tab w:val="left" w:pos="540"/>
        </w:tabs>
        <w:ind w:left="540" w:right="-81" w:hanging="540"/>
        <w:jc w:val="both"/>
        <w:rPr>
          <w:rFonts w:ascii="Arial" w:hAnsi="Arial" w:cs="Arial"/>
          <w:sz w:val="20"/>
          <w:szCs w:val="20"/>
        </w:rPr>
      </w:pPr>
      <w:r w:rsidRPr="002A250A">
        <w:rPr>
          <w:rFonts w:ascii="Arial" w:hAnsi="Arial" w:cs="Arial"/>
          <w:sz w:val="20"/>
          <w:szCs w:val="20"/>
        </w:rPr>
        <w:t>Recibir un ejemplar del acta de inicio, así como de todas aquellas que se el</w:t>
      </w:r>
      <w:r w:rsidRPr="002A250A">
        <w:rPr>
          <w:rFonts w:ascii="Arial" w:hAnsi="Arial" w:cs="Arial"/>
          <w:sz w:val="20"/>
          <w:szCs w:val="20"/>
        </w:rPr>
        <w:t>a</w:t>
      </w:r>
      <w:r w:rsidRPr="002A250A">
        <w:rPr>
          <w:rFonts w:ascii="Arial" w:hAnsi="Arial" w:cs="Arial"/>
          <w:sz w:val="20"/>
          <w:szCs w:val="20"/>
        </w:rPr>
        <w:t>boren con motivo de la auditoría realizada, y</w:t>
      </w:r>
    </w:p>
    <w:p w:rsidR="00154D5D" w:rsidRPr="002A250A" w:rsidRDefault="00154D5D" w:rsidP="00154D5D">
      <w:pPr>
        <w:tabs>
          <w:tab w:val="left" w:pos="540"/>
        </w:tabs>
        <w:ind w:left="540" w:right="-81" w:hanging="540"/>
        <w:jc w:val="both"/>
        <w:rPr>
          <w:rFonts w:ascii="Arial" w:hAnsi="Arial" w:cs="Arial"/>
          <w:sz w:val="20"/>
          <w:szCs w:val="20"/>
        </w:rPr>
      </w:pPr>
    </w:p>
    <w:p w:rsidR="00154D5D" w:rsidRPr="00FB4242" w:rsidRDefault="00154D5D" w:rsidP="00154D5D">
      <w:pPr>
        <w:numPr>
          <w:ilvl w:val="0"/>
          <w:numId w:val="2"/>
        </w:numPr>
        <w:tabs>
          <w:tab w:val="left" w:pos="540"/>
        </w:tabs>
        <w:ind w:left="540" w:right="-81" w:hanging="540"/>
        <w:jc w:val="both"/>
        <w:rPr>
          <w:rFonts w:ascii="Arial" w:hAnsi="Arial" w:cs="Arial"/>
          <w:sz w:val="20"/>
          <w:szCs w:val="20"/>
        </w:rPr>
      </w:pPr>
      <w:r w:rsidRPr="00FB4242">
        <w:rPr>
          <w:rFonts w:ascii="Arial" w:hAnsi="Arial" w:cs="Arial"/>
          <w:sz w:val="20"/>
          <w:szCs w:val="20"/>
        </w:rPr>
        <w:t xml:space="preserve">Recibir un ejemplar del Informe de Resultados donde consten las observaciones o irregularidades detectadas en el resultado de la auditoría realizada a su área, una vez terminada </w:t>
      </w:r>
      <w:r w:rsidRPr="00FB4242">
        <w:rPr>
          <w:rFonts w:ascii="Arial" w:hAnsi="Arial" w:cs="Arial"/>
          <w:sz w:val="20"/>
          <w:szCs w:val="20"/>
        </w:rPr>
        <w:lastRenderedPageBreak/>
        <w:t>la revisión o examen; así como las cédulas de resultados preliminares que se elaboren en la fase previa.</w:t>
      </w:r>
    </w:p>
    <w:p w:rsidR="00154D5D" w:rsidRPr="002A250A" w:rsidRDefault="00154D5D" w:rsidP="00154D5D">
      <w:pPr>
        <w:pStyle w:val="Sangra"/>
        <w:ind w:firstLine="0"/>
        <w:rPr>
          <w:szCs w:val="20"/>
        </w:rPr>
      </w:pPr>
    </w:p>
    <w:p w:rsidR="00154D5D" w:rsidRPr="002A250A" w:rsidRDefault="00154D5D" w:rsidP="00154D5D">
      <w:pPr>
        <w:pStyle w:val="Sangra"/>
        <w:rPr>
          <w:szCs w:val="20"/>
        </w:rPr>
      </w:pPr>
      <w:r w:rsidRPr="002A250A">
        <w:rPr>
          <w:b/>
          <w:bCs/>
          <w:szCs w:val="20"/>
        </w:rPr>
        <w:t>Artículo 10.</w:t>
      </w:r>
      <w:r w:rsidRPr="002A250A">
        <w:rPr>
          <w:szCs w:val="20"/>
        </w:rPr>
        <w:t xml:space="preserve"> Son obligaciones de los sujetos del presente Reglamento, las siguientes:</w:t>
      </w:r>
    </w:p>
    <w:p w:rsidR="00154D5D" w:rsidRPr="002A250A" w:rsidRDefault="00154D5D" w:rsidP="00154D5D">
      <w:pPr>
        <w:pStyle w:val="Sangra"/>
        <w:ind w:firstLine="0"/>
        <w:rPr>
          <w:szCs w:val="20"/>
        </w:rPr>
      </w:pPr>
    </w:p>
    <w:p w:rsidR="00154D5D" w:rsidRPr="002A250A" w:rsidRDefault="00154D5D" w:rsidP="00154D5D">
      <w:pPr>
        <w:numPr>
          <w:ilvl w:val="0"/>
          <w:numId w:val="3"/>
        </w:numPr>
        <w:tabs>
          <w:tab w:val="left" w:pos="540"/>
        </w:tabs>
        <w:ind w:left="540" w:right="-81" w:hanging="540"/>
        <w:jc w:val="both"/>
        <w:rPr>
          <w:rFonts w:ascii="Arial" w:hAnsi="Arial" w:cs="Arial"/>
          <w:sz w:val="20"/>
          <w:szCs w:val="20"/>
        </w:rPr>
      </w:pPr>
      <w:r w:rsidRPr="002A250A">
        <w:rPr>
          <w:rFonts w:ascii="Arial" w:hAnsi="Arial" w:cs="Arial"/>
          <w:sz w:val="20"/>
          <w:szCs w:val="20"/>
        </w:rPr>
        <w:t>Permitir el libre acceso al personal facult</w:t>
      </w:r>
      <w:r w:rsidRPr="002A250A">
        <w:rPr>
          <w:rFonts w:ascii="Arial" w:hAnsi="Arial" w:cs="Arial"/>
          <w:sz w:val="20"/>
          <w:szCs w:val="20"/>
        </w:rPr>
        <w:t>a</w:t>
      </w:r>
      <w:r w:rsidRPr="002A250A">
        <w:rPr>
          <w:rFonts w:ascii="Arial" w:hAnsi="Arial" w:cs="Arial"/>
          <w:sz w:val="20"/>
          <w:szCs w:val="20"/>
        </w:rPr>
        <w:t>do por el Órgano Interno de Control</w:t>
      </w:r>
      <w:r w:rsidRPr="002A250A">
        <w:rPr>
          <w:rFonts w:ascii="Arial" w:hAnsi="Arial" w:cs="Arial"/>
          <w:b/>
          <w:bCs/>
          <w:sz w:val="20"/>
          <w:szCs w:val="20"/>
        </w:rPr>
        <w:t xml:space="preserve"> </w:t>
      </w:r>
      <w:r w:rsidRPr="002A250A">
        <w:rPr>
          <w:rFonts w:ascii="Arial" w:hAnsi="Arial" w:cs="Arial"/>
          <w:sz w:val="20"/>
          <w:szCs w:val="20"/>
        </w:rPr>
        <w:t>para realizar la práct</w:t>
      </w:r>
      <w:r w:rsidRPr="002A250A">
        <w:rPr>
          <w:rFonts w:ascii="Arial" w:hAnsi="Arial" w:cs="Arial"/>
          <w:sz w:val="20"/>
          <w:szCs w:val="20"/>
        </w:rPr>
        <w:t>i</w:t>
      </w:r>
      <w:r w:rsidRPr="002A250A">
        <w:rPr>
          <w:rFonts w:ascii="Arial" w:hAnsi="Arial" w:cs="Arial"/>
          <w:sz w:val="20"/>
          <w:szCs w:val="20"/>
        </w:rPr>
        <w:t xml:space="preserve">ca de una auditoría; </w:t>
      </w:r>
    </w:p>
    <w:p w:rsidR="00154D5D" w:rsidRPr="002A250A" w:rsidRDefault="00154D5D" w:rsidP="00154D5D">
      <w:pPr>
        <w:tabs>
          <w:tab w:val="left" w:pos="540"/>
        </w:tabs>
        <w:ind w:left="540" w:right="-81" w:hanging="540"/>
        <w:jc w:val="both"/>
        <w:rPr>
          <w:rFonts w:ascii="Arial" w:hAnsi="Arial" w:cs="Arial"/>
          <w:sz w:val="20"/>
          <w:szCs w:val="20"/>
        </w:rPr>
      </w:pPr>
    </w:p>
    <w:p w:rsidR="00154D5D" w:rsidRPr="00FB4242" w:rsidRDefault="00154D5D" w:rsidP="00154D5D">
      <w:pPr>
        <w:numPr>
          <w:ilvl w:val="0"/>
          <w:numId w:val="3"/>
        </w:numPr>
        <w:tabs>
          <w:tab w:val="left" w:pos="540"/>
        </w:tabs>
        <w:ind w:left="540" w:right="-81" w:hanging="540"/>
        <w:jc w:val="both"/>
        <w:rPr>
          <w:rFonts w:ascii="Arial" w:hAnsi="Arial" w:cs="Arial"/>
          <w:b/>
          <w:sz w:val="20"/>
          <w:szCs w:val="20"/>
        </w:rPr>
      </w:pPr>
      <w:r w:rsidRPr="00FB4242">
        <w:rPr>
          <w:rFonts w:ascii="Arial" w:hAnsi="Arial" w:cs="Arial"/>
          <w:sz w:val="20"/>
          <w:szCs w:val="20"/>
        </w:rPr>
        <w:t xml:space="preserve">Dar estricto cumplimiento a todas las peticiones de información y documentos que le sean solicitados con motivo de la auditoría a realizar, lo anterior en los términos del artículo 7 fracción </w:t>
      </w:r>
      <w:r w:rsidR="00B70220">
        <w:rPr>
          <w:rFonts w:ascii="Arial" w:hAnsi="Arial" w:cs="Arial"/>
          <w:color w:val="006600"/>
          <w:sz w:val="20"/>
          <w:szCs w:val="20"/>
        </w:rPr>
        <w:t>IX</w:t>
      </w:r>
      <w:r w:rsidRPr="00FB4242">
        <w:rPr>
          <w:rFonts w:ascii="Arial" w:hAnsi="Arial" w:cs="Arial"/>
          <w:color w:val="006600"/>
          <w:sz w:val="20"/>
          <w:szCs w:val="20"/>
        </w:rPr>
        <w:t xml:space="preserve"> </w:t>
      </w:r>
      <w:r w:rsidRPr="00FB4242">
        <w:rPr>
          <w:rFonts w:ascii="Arial" w:hAnsi="Arial" w:cs="Arial"/>
          <w:sz w:val="20"/>
          <w:szCs w:val="20"/>
        </w:rPr>
        <w:t>del presente Reglamento, en un plazo que no exceda de 3 días hábiles contados a partir del día siguiente a la recepción de la solicitud.</w:t>
      </w:r>
    </w:p>
    <w:p w:rsidR="00154D5D" w:rsidRPr="002A250A" w:rsidRDefault="00154D5D" w:rsidP="00154D5D">
      <w:pPr>
        <w:tabs>
          <w:tab w:val="left" w:pos="540"/>
        </w:tabs>
        <w:ind w:left="540" w:right="-81" w:hanging="540"/>
        <w:jc w:val="both"/>
        <w:rPr>
          <w:rFonts w:ascii="Arial" w:hAnsi="Arial" w:cs="Arial"/>
          <w:sz w:val="20"/>
          <w:szCs w:val="20"/>
        </w:rPr>
      </w:pPr>
    </w:p>
    <w:p w:rsidR="00154D5D" w:rsidRPr="002A250A" w:rsidRDefault="00154D5D" w:rsidP="00154D5D">
      <w:pPr>
        <w:numPr>
          <w:ilvl w:val="0"/>
          <w:numId w:val="3"/>
        </w:numPr>
        <w:tabs>
          <w:tab w:val="left" w:pos="540"/>
        </w:tabs>
        <w:ind w:left="540" w:right="-81" w:hanging="540"/>
        <w:jc w:val="both"/>
        <w:rPr>
          <w:rFonts w:ascii="Arial" w:hAnsi="Arial" w:cs="Arial"/>
          <w:sz w:val="20"/>
          <w:szCs w:val="20"/>
        </w:rPr>
      </w:pPr>
      <w:r w:rsidRPr="002A250A">
        <w:rPr>
          <w:rFonts w:ascii="Arial" w:hAnsi="Arial" w:cs="Arial"/>
          <w:sz w:val="20"/>
          <w:szCs w:val="20"/>
        </w:rPr>
        <w:t>Aclarar y responder respecto de los hallazgos que le sean notificados con motivo de la auditoría realizada, en el plazo que establece el artículo</w:t>
      </w:r>
      <w:r w:rsidRPr="002A250A">
        <w:rPr>
          <w:rFonts w:ascii="Arial" w:hAnsi="Arial" w:cs="Arial"/>
          <w:b/>
          <w:color w:val="FF0000"/>
          <w:sz w:val="20"/>
          <w:szCs w:val="20"/>
        </w:rPr>
        <w:t xml:space="preserve"> </w:t>
      </w:r>
      <w:r w:rsidRPr="002A250A">
        <w:rPr>
          <w:rFonts w:ascii="Arial" w:hAnsi="Arial" w:cs="Arial"/>
          <w:b/>
          <w:color w:val="008000"/>
          <w:sz w:val="20"/>
          <w:szCs w:val="20"/>
        </w:rPr>
        <w:t>35</w:t>
      </w:r>
      <w:r w:rsidRPr="002A250A">
        <w:rPr>
          <w:rFonts w:ascii="Arial" w:hAnsi="Arial" w:cs="Arial"/>
          <w:sz w:val="20"/>
          <w:szCs w:val="20"/>
        </w:rPr>
        <w:t xml:space="preserve"> del presente Reglame</w:t>
      </w:r>
      <w:r w:rsidRPr="002A250A">
        <w:rPr>
          <w:rFonts w:ascii="Arial" w:hAnsi="Arial" w:cs="Arial"/>
          <w:sz w:val="20"/>
          <w:szCs w:val="20"/>
        </w:rPr>
        <w:t>n</w:t>
      </w:r>
      <w:r w:rsidRPr="002A250A">
        <w:rPr>
          <w:rFonts w:ascii="Arial" w:hAnsi="Arial" w:cs="Arial"/>
          <w:sz w:val="20"/>
          <w:szCs w:val="20"/>
        </w:rPr>
        <w:t>to; y</w:t>
      </w:r>
    </w:p>
    <w:p w:rsidR="00154D5D" w:rsidRPr="002A250A" w:rsidRDefault="00154D5D" w:rsidP="00154D5D">
      <w:pPr>
        <w:tabs>
          <w:tab w:val="left" w:pos="540"/>
        </w:tabs>
        <w:ind w:right="-81"/>
        <w:jc w:val="both"/>
        <w:rPr>
          <w:rFonts w:ascii="Arial" w:hAnsi="Arial" w:cs="Arial"/>
          <w:b/>
          <w:bCs/>
          <w:sz w:val="20"/>
          <w:szCs w:val="20"/>
        </w:rPr>
      </w:pPr>
    </w:p>
    <w:p w:rsidR="00154D5D" w:rsidRPr="00B70220" w:rsidRDefault="00154D5D" w:rsidP="00154D5D">
      <w:pPr>
        <w:numPr>
          <w:ilvl w:val="0"/>
          <w:numId w:val="3"/>
        </w:numPr>
        <w:tabs>
          <w:tab w:val="left" w:pos="540"/>
        </w:tabs>
        <w:ind w:left="540" w:right="-81" w:hanging="540"/>
        <w:jc w:val="both"/>
        <w:rPr>
          <w:rFonts w:ascii="Arial" w:hAnsi="Arial" w:cs="Arial"/>
          <w:b/>
          <w:sz w:val="20"/>
          <w:szCs w:val="20"/>
        </w:rPr>
      </w:pPr>
      <w:r w:rsidRPr="00B70220">
        <w:rPr>
          <w:rFonts w:ascii="Arial" w:hAnsi="Arial" w:cs="Arial"/>
          <w:sz w:val="20"/>
          <w:szCs w:val="20"/>
        </w:rPr>
        <w:t>Designar por escrito ante el Órgano Interno de Control, en el caso de los titulares o encargados de las dependencias, entidades y organismos, al servidor público adscrito a su área, responsable de atender la auditoría; así como notificar mediante oficio cualquier cambio respecto a dicha designación, en un plazo que no exceda de 3 días hábiles a partir de la sustitución del enlace, con el objeto de coadyuvar con la ejecución de la auditoría, siendo acreedor a las sanciones que se establecen adelante por su incumplimiento</w:t>
      </w:r>
    </w:p>
    <w:p w:rsidR="00154D5D" w:rsidRPr="002A250A" w:rsidRDefault="00154D5D" w:rsidP="00154D5D">
      <w:pPr>
        <w:ind w:right="-81"/>
        <w:jc w:val="center"/>
        <w:rPr>
          <w:rFonts w:ascii="Arial" w:hAnsi="Arial" w:cs="Arial"/>
          <w:b/>
          <w:sz w:val="20"/>
          <w:szCs w:val="20"/>
        </w:rPr>
      </w:pPr>
    </w:p>
    <w:p w:rsidR="00154D5D" w:rsidRPr="002A250A" w:rsidRDefault="00154D5D" w:rsidP="00154D5D">
      <w:pPr>
        <w:ind w:right="-81"/>
        <w:jc w:val="center"/>
        <w:rPr>
          <w:rFonts w:ascii="Arial" w:hAnsi="Arial" w:cs="Arial"/>
          <w:b/>
          <w:sz w:val="20"/>
          <w:szCs w:val="20"/>
        </w:rPr>
      </w:pPr>
    </w:p>
    <w:p w:rsidR="00154D5D" w:rsidRPr="002A250A" w:rsidRDefault="00154D5D" w:rsidP="00154D5D">
      <w:pPr>
        <w:jc w:val="center"/>
        <w:outlineLvl w:val="0"/>
        <w:rPr>
          <w:rFonts w:ascii="Arial" w:hAnsi="Arial" w:cs="Arial"/>
          <w:b/>
          <w:sz w:val="20"/>
          <w:szCs w:val="20"/>
        </w:rPr>
      </w:pPr>
      <w:r w:rsidRPr="002A250A">
        <w:rPr>
          <w:rFonts w:ascii="Arial" w:hAnsi="Arial" w:cs="Arial"/>
          <w:b/>
          <w:sz w:val="20"/>
          <w:szCs w:val="20"/>
        </w:rPr>
        <w:t>CAPÍTULO CUARTO</w:t>
      </w:r>
    </w:p>
    <w:p w:rsidR="00154D5D" w:rsidRPr="002A250A" w:rsidRDefault="00154D5D" w:rsidP="00154D5D">
      <w:pPr>
        <w:jc w:val="center"/>
        <w:outlineLvl w:val="0"/>
        <w:rPr>
          <w:rFonts w:ascii="Arial" w:hAnsi="Arial" w:cs="Arial"/>
          <w:b/>
          <w:sz w:val="20"/>
          <w:szCs w:val="20"/>
        </w:rPr>
      </w:pPr>
      <w:r w:rsidRPr="002A250A">
        <w:rPr>
          <w:rFonts w:ascii="Arial" w:hAnsi="Arial" w:cs="Arial"/>
          <w:b/>
          <w:sz w:val="20"/>
          <w:szCs w:val="20"/>
        </w:rPr>
        <w:t>DEL PROGRAMA ANUAL DE AUDITORÍA</w:t>
      </w:r>
    </w:p>
    <w:p w:rsidR="00154D5D" w:rsidRPr="002A250A" w:rsidRDefault="00154D5D" w:rsidP="00154D5D">
      <w:pPr>
        <w:ind w:right="-81"/>
        <w:jc w:val="center"/>
        <w:rPr>
          <w:rFonts w:ascii="Arial" w:hAnsi="Arial" w:cs="Arial"/>
          <w:b/>
          <w:sz w:val="20"/>
          <w:szCs w:val="20"/>
        </w:rPr>
      </w:pPr>
    </w:p>
    <w:p w:rsidR="00154D5D" w:rsidRPr="002A250A" w:rsidRDefault="00154D5D" w:rsidP="00154D5D">
      <w:pPr>
        <w:pStyle w:val="Sangra"/>
        <w:rPr>
          <w:szCs w:val="20"/>
        </w:rPr>
      </w:pPr>
      <w:r w:rsidRPr="00B70220">
        <w:rPr>
          <w:b/>
          <w:bCs/>
          <w:szCs w:val="20"/>
        </w:rPr>
        <w:t xml:space="preserve">Artículo 11. </w:t>
      </w:r>
      <w:r w:rsidRPr="00B70220">
        <w:rPr>
          <w:szCs w:val="20"/>
        </w:rPr>
        <w:t>El Programa Anual de Auditoría es el documento elaborado por la Dirección de Auditoría del Órgano Interno de Control, y aprobado por el Ayuntamiento durante el mes de diciembre del año inmediato anterior al de su vigencia, mediante el cual se señalan de manera calendarizada las modalidades de auditoría que llevará a cabo el Órgano Interno de Control en las dependencias, entidades, organismos y demás áreas de la administración pública municipal, de co</w:t>
      </w:r>
      <w:r w:rsidRPr="00B70220">
        <w:rPr>
          <w:szCs w:val="20"/>
        </w:rPr>
        <w:t>n</w:t>
      </w:r>
      <w:r w:rsidRPr="00B70220">
        <w:rPr>
          <w:szCs w:val="20"/>
        </w:rPr>
        <w:t>formidad con el presente ordenamiento.</w:t>
      </w:r>
      <w:r w:rsidRPr="002A250A">
        <w:rPr>
          <w:szCs w:val="20"/>
        </w:rPr>
        <w:t xml:space="preserve"> </w:t>
      </w:r>
    </w:p>
    <w:p w:rsidR="00154D5D" w:rsidRPr="002A250A" w:rsidRDefault="00154D5D" w:rsidP="00154D5D">
      <w:pPr>
        <w:pStyle w:val="Sangra"/>
        <w:tabs>
          <w:tab w:val="left" w:pos="1800"/>
        </w:tabs>
        <w:ind w:firstLine="0"/>
        <w:rPr>
          <w:szCs w:val="20"/>
        </w:rPr>
      </w:pPr>
    </w:p>
    <w:p w:rsidR="00154D5D" w:rsidRPr="002A250A" w:rsidRDefault="00154D5D" w:rsidP="00154D5D">
      <w:pPr>
        <w:pStyle w:val="Sangra"/>
        <w:rPr>
          <w:szCs w:val="20"/>
        </w:rPr>
      </w:pPr>
      <w:r w:rsidRPr="002A250A">
        <w:rPr>
          <w:b/>
          <w:bCs/>
          <w:szCs w:val="20"/>
        </w:rPr>
        <w:t xml:space="preserve">Artículo 12. </w:t>
      </w:r>
      <w:r w:rsidRPr="00B70220">
        <w:rPr>
          <w:szCs w:val="20"/>
        </w:rPr>
        <w:t>El Órgano Interno de Control, además de las auditorías establecidas en el Programa Anual de Auditoría, podrá realizar aquellas que le sean solicitadas en los términos del artículo 23 y demás aplicables del presente Reglamento, así como las necesarias para realizar la investigación de probables responsabilidades administrativas en los términos de la normatividad correspondiente.</w:t>
      </w:r>
      <w:r w:rsidRPr="002A250A">
        <w:rPr>
          <w:szCs w:val="20"/>
        </w:rPr>
        <w:t xml:space="preserve"> </w:t>
      </w:r>
    </w:p>
    <w:p w:rsidR="00154D5D" w:rsidRPr="002A250A" w:rsidRDefault="00154D5D" w:rsidP="00154D5D">
      <w:pPr>
        <w:pStyle w:val="Sangra"/>
        <w:ind w:firstLine="0"/>
        <w:rPr>
          <w:szCs w:val="20"/>
        </w:rPr>
      </w:pPr>
    </w:p>
    <w:p w:rsidR="00154D5D" w:rsidRPr="002A250A" w:rsidRDefault="00154D5D" w:rsidP="00B70220">
      <w:pPr>
        <w:pStyle w:val="Sangra"/>
        <w:rPr>
          <w:color w:val="8DB3E2"/>
          <w:szCs w:val="20"/>
        </w:rPr>
      </w:pPr>
      <w:r w:rsidRPr="002A250A">
        <w:rPr>
          <w:b/>
          <w:bCs/>
          <w:szCs w:val="20"/>
        </w:rPr>
        <w:t>Artículo 13</w:t>
      </w:r>
      <w:r w:rsidRPr="00B70220">
        <w:rPr>
          <w:b/>
          <w:bCs/>
          <w:szCs w:val="20"/>
        </w:rPr>
        <w:t>.</w:t>
      </w:r>
      <w:r w:rsidRPr="00B70220">
        <w:rPr>
          <w:szCs w:val="20"/>
        </w:rPr>
        <w:t xml:space="preserve"> </w:t>
      </w:r>
      <w:r w:rsidRPr="00B70220">
        <w:rPr>
          <w:bCs/>
          <w:szCs w:val="20"/>
        </w:rPr>
        <w:t xml:space="preserve">El </w:t>
      </w:r>
      <w:r w:rsidR="00B70220" w:rsidRPr="00B70220">
        <w:rPr>
          <w:bCs/>
          <w:szCs w:val="20"/>
        </w:rPr>
        <w:t xml:space="preserve">titular del </w:t>
      </w:r>
      <w:r w:rsidRPr="00B70220">
        <w:rPr>
          <w:bCs/>
          <w:szCs w:val="20"/>
        </w:rPr>
        <w:t>Órgano Interno de Control</w:t>
      </w:r>
      <w:r w:rsidRPr="00B70220">
        <w:rPr>
          <w:bCs/>
          <w:color w:val="FF0000"/>
          <w:szCs w:val="20"/>
        </w:rPr>
        <w:t>,</w:t>
      </w:r>
      <w:r w:rsidRPr="00B70220">
        <w:rPr>
          <w:bCs/>
          <w:szCs w:val="20"/>
        </w:rPr>
        <w:t xml:space="preserve"> presentará para aprobación del Ayuntamiento el Programa Anual de Aud</w:t>
      </w:r>
      <w:r w:rsidRPr="00B70220">
        <w:rPr>
          <w:bCs/>
          <w:szCs w:val="20"/>
        </w:rPr>
        <w:t>i</w:t>
      </w:r>
      <w:r w:rsidRPr="00B70220">
        <w:rPr>
          <w:bCs/>
          <w:szCs w:val="20"/>
        </w:rPr>
        <w:t>toría, a más tardar el día 30 de noviembre de cada año.</w:t>
      </w:r>
      <w:r w:rsidRPr="002A250A">
        <w:rPr>
          <w:bCs/>
          <w:szCs w:val="20"/>
        </w:rPr>
        <w:t xml:space="preserve"> </w:t>
      </w:r>
    </w:p>
    <w:p w:rsidR="00154D5D" w:rsidRPr="002A250A" w:rsidRDefault="00154D5D" w:rsidP="00154D5D">
      <w:pPr>
        <w:pStyle w:val="Sangra"/>
        <w:ind w:firstLine="0"/>
        <w:rPr>
          <w:b/>
          <w:bCs/>
          <w:szCs w:val="20"/>
        </w:rPr>
      </w:pPr>
    </w:p>
    <w:p w:rsidR="00154D5D" w:rsidRPr="00B70220" w:rsidRDefault="00154D5D" w:rsidP="00154D5D">
      <w:pPr>
        <w:pStyle w:val="Sangra"/>
        <w:rPr>
          <w:b/>
          <w:bCs/>
          <w:szCs w:val="20"/>
        </w:rPr>
      </w:pPr>
      <w:r w:rsidRPr="00B70220">
        <w:rPr>
          <w:b/>
          <w:bCs/>
          <w:szCs w:val="20"/>
        </w:rPr>
        <w:t xml:space="preserve">Artículo 14. </w:t>
      </w:r>
      <w:r w:rsidRPr="00B70220">
        <w:rPr>
          <w:szCs w:val="20"/>
        </w:rPr>
        <w:t>En el Programa Anual de Aud</w:t>
      </w:r>
      <w:r w:rsidRPr="00B70220">
        <w:rPr>
          <w:szCs w:val="20"/>
        </w:rPr>
        <w:t>i</w:t>
      </w:r>
      <w:r w:rsidRPr="00B70220">
        <w:rPr>
          <w:szCs w:val="20"/>
        </w:rPr>
        <w:t>toría, se establecerá como mínimo:</w:t>
      </w:r>
    </w:p>
    <w:p w:rsidR="00154D5D" w:rsidRPr="00B70220" w:rsidRDefault="00154D5D" w:rsidP="00154D5D">
      <w:pPr>
        <w:ind w:right="-81"/>
        <w:jc w:val="both"/>
        <w:rPr>
          <w:rFonts w:ascii="Arial" w:hAnsi="Arial" w:cs="Arial"/>
          <w:sz w:val="20"/>
          <w:szCs w:val="20"/>
        </w:rPr>
      </w:pPr>
    </w:p>
    <w:p w:rsidR="00154D5D" w:rsidRPr="00B70220" w:rsidRDefault="00154D5D" w:rsidP="00154D5D">
      <w:pPr>
        <w:numPr>
          <w:ilvl w:val="1"/>
          <w:numId w:val="7"/>
        </w:numPr>
        <w:tabs>
          <w:tab w:val="clear" w:pos="2340"/>
          <w:tab w:val="left" w:pos="600"/>
          <w:tab w:val="num" w:pos="900"/>
        </w:tabs>
        <w:ind w:left="600" w:right="-81" w:hanging="600"/>
        <w:jc w:val="both"/>
        <w:rPr>
          <w:rFonts w:ascii="Arial" w:hAnsi="Arial" w:cs="Arial"/>
          <w:sz w:val="20"/>
          <w:szCs w:val="20"/>
        </w:rPr>
      </w:pPr>
      <w:r w:rsidRPr="00B70220">
        <w:rPr>
          <w:rFonts w:ascii="Arial" w:hAnsi="Arial" w:cs="Arial"/>
          <w:sz w:val="20"/>
          <w:szCs w:val="20"/>
        </w:rPr>
        <w:t>Las dependencias, entidades, organismos y áreas a auditar;</w:t>
      </w:r>
    </w:p>
    <w:p w:rsidR="00154D5D" w:rsidRPr="00B70220" w:rsidRDefault="00154D5D" w:rsidP="00154D5D">
      <w:pPr>
        <w:tabs>
          <w:tab w:val="left" w:pos="540"/>
          <w:tab w:val="num" w:pos="900"/>
        </w:tabs>
        <w:ind w:left="540" w:right="-81" w:hanging="540"/>
        <w:jc w:val="both"/>
        <w:rPr>
          <w:rFonts w:ascii="Arial" w:hAnsi="Arial" w:cs="Arial"/>
          <w:sz w:val="20"/>
          <w:szCs w:val="20"/>
        </w:rPr>
      </w:pPr>
    </w:p>
    <w:p w:rsidR="00154D5D" w:rsidRPr="00B70220" w:rsidRDefault="00154D5D" w:rsidP="00154D5D">
      <w:pPr>
        <w:numPr>
          <w:ilvl w:val="1"/>
          <w:numId w:val="7"/>
        </w:numPr>
        <w:tabs>
          <w:tab w:val="clear" w:pos="2340"/>
          <w:tab w:val="left" w:pos="600"/>
          <w:tab w:val="num" w:pos="900"/>
        </w:tabs>
        <w:ind w:left="600" w:right="-81" w:hanging="600"/>
        <w:jc w:val="both"/>
        <w:rPr>
          <w:rFonts w:ascii="Arial" w:hAnsi="Arial" w:cs="Arial"/>
          <w:sz w:val="20"/>
          <w:szCs w:val="20"/>
        </w:rPr>
      </w:pPr>
      <w:r w:rsidRPr="00B70220">
        <w:rPr>
          <w:rFonts w:ascii="Arial" w:hAnsi="Arial" w:cs="Arial"/>
          <w:sz w:val="20"/>
          <w:szCs w:val="20"/>
        </w:rPr>
        <w:t>La fecha en que se llevarán a cabo las audit</w:t>
      </w:r>
      <w:r w:rsidRPr="00B70220">
        <w:rPr>
          <w:rFonts w:ascii="Arial" w:hAnsi="Arial" w:cs="Arial"/>
          <w:sz w:val="20"/>
          <w:szCs w:val="20"/>
        </w:rPr>
        <w:t>o</w:t>
      </w:r>
      <w:r w:rsidRPr="00B70220">
        <w:rPr>
          <w:rFonts w:ascii="Arial" w:hAnsi="Arial" w:cs="Arial"/>
          <w:sz w:val="20"/>
          <w:szCs w:val="20"/>
        </w:rPr>
        <w:t>rías, y</w:t>
      </w:r>
    </w:p>
    <w:p w:rsidR="00154D5D" w:rsidRPr="00B70220" w:rsidRDefault="00154D5D" w:rsidP="00154D5D">
      <w:pPr>
        <w:tabs>
          <w:tab w:val="left" w:pos="540"/>
        </w:tabs>
        <w:ind w:left="540" w:right="-81" w:hanging="540"/>
        <w:jc w:val="both"/>
        <w:rPr>
          <w:rFonts w:ascii="Arial" w:hAnsi="Arial" w:cs="Arial"/>
          <w:sz w:val="20"/>
          <w:szCs w:val="20"/>
        </w:rPr>
      </w:pPr>
    </w:p>
    <w:p w:rsidR="00154D5D" w:rsidRPr="00B70220" w:rsidRDefault="00154D5D" w:rsidP="00154D5D">
      <w:pPr>
        <w:numPr>
          <w:ilvl w:val="1"/>
          <w:numId w:val="7"/>
        </w:numPr>
        <w:tabs>
          <w:tab w:val="clear" w:pos="2340"/>
          <w:tab w:val="left" w:pos="600"/>
          <w:tab w:val="num" w:pos="900"/>
        </w:tabs>
        <w:ind w:left="600" w:right="-81" w:hanging="600"/>
        <w:jc w:val="both"/>
        <w:rPr>
          <w:rFonts w:ascii="Arial" w:hAnsi="Arial" w:cs="Arial"/>
          <w:sz w:val="20"/>
          <w:szCs w:val="20"/>
        </w:rPr>
      </w:pPr>
      <w:r w:rsidRPr="00B70220">
        <w:rPr>
          <w:rFonts w:ascii="Arial" w:hAnsi="Arial" w:cs="Arial"/>
          <w:sz w:val="20"/>
          <w:szCs w:val="20"/>
        </w:rPr>
        <w:t>La vigencia del mismo.</w:t>
      </w:r>
    </w:p>
    <w:p w:rsidR="00154D5D" w:rsidRPr="00B70220" w:rsidRDefault="00154D5D" w:rsidP="00154D5D">
      <w:pPr>
        <w:tabs>
          <w:tab w:val="left" w:pos="540"/>
          <w:tab w:val="num" w:pos="900"/>
        </w:tabs>
        <w:ind w:left="540" w:right="-81" w:hanging="540"/>
        <w:jc w:val="both"/>
        <w:rPr>
          <w:rFonts w:ascii="Arial" w:hAnsi="Arial" w:cs="Arial"/>
          <w:sz w:val="20"/>
          <w:szCs w:val="20"/>
        </w:rPr>
      </w:pPr>
    </w:p>
    <w:p w:rsidR="00154D5D" w:rsidRPr="002A250A" w:rsidRDefault="00154D5D" w:rsidP="00154D5D">
      <w:pPr>
        <w:pStyle w:val="Sangra"/>
        <w:rPr>
          <w:szCs w:val="20"/>
        </w:rPr>
      </w:pPr>
      <w:r w:rsidRPr="00B70220">
        <w:rPr>
          <w:szCs w:val="20"/>
        </w:rPr>
        <w:t>Las fechas que señala la fracción II del pr</w:t>
      </w:r>
      <w:r w:rsidRPr="00B70220">
        <w:rPr>
          <w:szCs w:val="20"/>
        </w:rPr>
        <w:t>e</w:t>
      </w:r>
      <w:r w:rsidRPr="00B70220">
        <w:rPr>
          <w:szCs w:val="20"/>
        </w:rPr>
        <w:t>sente artículo podrán ser modificadas por el Órgano Interno de Control, debiendo informar de lo anterior al Ayuntamiento en el Informe Anual de cumplimiento al Programa de Trabajo del Órgano Interno de Control una vez que las revisiones en éste contenidas hayan concluido.</w:t>
      </w:r>
    </w:p>
    <w:p w:rsidR="00154D5D" w:rsidRPr="002A250A" w:rsidRDefault="00154D5D" w:rsidP="00154D5D">
      <w:pPr>
        <w:pStyle w:val="Sangra"/>
        <w:ind w:firstLine="0"/>
        <w:rPr>
          <w:szCs w:val="20"/>
        </w:rPr>
      </w:pPr>
    </w:p>
    <w:p w:rsidR="00154D5D" w:rsidRPr="002A250A" w:rsidRDefault="00154D5D" w:rsidP="00154D5D">
      <w:pPr>
        <w:pStyle w:val="Sangra"/>
        <w:ind w:firstLine="0"/>
        <w:rPr>
          <w:szCs w:val="20"/>
        </w:rPr>
      </w:pPr>
    </w:p>
    <w:p w:rsidR="00154D5D" w:rsidRPr="002A250A" w:rsidRDefault="00154D5D" w:rsidP="00154D5D">
      <w:pPr>
        <w:jc w:val="center"/>
        <w:outlineLvl w:val="0"/>
        <w:rPr>
          <w:rFonts w:ascii="Arial" w:hAnsi="Arial" w:cs="Arial"/>
          <w:b/>
          <w:sz w:val="20"/>
          <w:szCs w:val="20"/>
        </w:rPr>
      </w:pPr>
      <w:r w:rsidRPr="002A250A">
        <w:rPr>
          <w:rFonts w:ascii="Arial" w:hAnsi="Arial" w:cs="Arial"/>
          <w:b/>
          <w:sz w:val="20"/>
          <w:szCs w:val="20"/>
        </w:rPr>
        <w:t>CAPÍTULO QUINTO</w:t>
      </w:r>
    </w:p>
    <w:p w:rsidR="00154D5D" w:rsidRPr="002A250A" w:rsidRDefault="00154D5D" w:rsidP="00154D5D">
      <w:pPr>
        <w:jc w:val="center"/>
        <w:outlineLvl w:val="0"/>
        <w:rPr>
          <w:rFonts w:ascii="Arial" w:hAnsi="Arial" w:cs="Arial"/>
          <w:b/>
          <w:sz w:val="20"/>
          <w:szCs w:val="20"/>
        </w:rPr>
      </w:pPr>
      <w:r w:rsidRPr="002A250A">
        <w:rPr>
          <w:rFonts w:ascii="Arial" w:hAnsi="Arial" w:cs="Arial"/>
          <w:b/>
          <w:sz w:val="20"/>
          <w:szCs w:val="20"/>
        </w:rPr>
        <w:t>DE LAS MODALIDADES DE AUDITORÍA GUBE</w:t>
      </w:r>
      <w:r w:rsidRPr="002A250A">
        <w:rPr>
          <w:rFonts w:ascii="Arial" w:hAnsi="Arial" w:cs="Arial"/>
          <w:b/>
          <w:sz w:val="20"/>
          <w:szCs w:val="20"/>
        </w:rPr>
        <w:t>R</w:t>
      </w:r>
      <w:r w:rsidRPr="002A250A">
        <w:rPr>
          <w:rFonts w:ascii="Arial" w:hAnsi="Arial" w:cs="Arial"/>
          <w:b/>
          <w:sz w:val="20"/>
          <w:szCs w:val="20"/>
        </w:rPr>
        <w:t>NAMENTAL</w:t>
      </w:r>
    </w:p>
    <w:p w:rsidR="00154D5D" w:rsidRPr="002A250A" w:rsidRDefault="00154D5D" w:rsidP="00154D5D">
      <w:pPr>
        <w:pStyle w:val="Sangra"/>
        <w:ind w:firstLine="0"/>
        <w:jc w:val="center"/>
        <w:rPr>
          <w:b/>
          <w:szCs w:val="20"/>
        </w:rPr>
      </w:pPr>
    </w:p>
    <w:p w:rsidR="00154D5D" w:rsidRPr="00B70220" w:rsidRDefault="00154D5D" w:rsidP="00154D5D">
      <w:pPr>
        <w:pStyle w:val="Sangra"/>
        <w:rPr>
          <w:szCs w:val="20"/>
        </w:rPr>
      </w:pPr>
      <w:r w:rsidRPr="00B70220">
        <w:rPr>
          <w:b/>
          <w:bCs/>
          <w:szCs w:val="20"/>
        </w:rPr>
        <w:t>Artículo 15.</w:t>
      </w:r>
      <w:r w:rsidRPr="00B70220">
        <w:rPr>
          <w:szCs w:val="20"/>
        </w:rPr>
        <w:t xml:space="preserve"> Para efectos del presente R</w:t>
      </w:r>
      <w:r w:rsidRPr="00B70220">
        <w:rPr>
          <w:szCs w:val="20"/>
        </w:rPr>
        <w:t>e</w:t>
      </w:r>
      <w:r w:rsidRPr="00B70220">
        <w:rPr>
          <w:szCs w:val="20"/>
        </w:rPr>
        <w:t>glamento, el Órgano Interno de Control</w:t>
      </w:r>
      <w:r w:rsidRPr="00B70220">
        <w:rPr>
          <w:b/>
          <w:bCs/>
          <w:szCs w:val="20"/>
        </w:rPr>
        <w:t xml:space="preserve"> </w:t>
      </w:r>
      <w:r w:rsidRPr="00B70220">
        <w:rPr>
          <w:szCs w:val="20"/>
        </w:rPr>
        <w:t xml:space="preserve">podrá realizar las siguientes modalidades de auditoría: </w:t>
      </w:r>
    </w:p>
    <w:p w:rsidR="00154D5D" w:rsidRPr="00B70220" w:rsidRDefault="00154D5D" w:rsidP="00154D5D">
      <w:pPr>
        <w:pStyle w:val="Sangra"/>
        <w:ind w:firstLine="0"/>
        <w:rPr>
          <w:szCs w:val="20"/>
        </w:rPr>
      </w:pPr>
    </w:p>
    <w:p w:rsidR="00154D5D" w:rsidRPr="00B70220" w:rsidRDefault="00154D5D" w:rsidP="00154D5D">
      <w:pPr>
        <w:pStyle w:val="Sangra"/>
        <w:numPr>
          <w:ilvl w:val="0"/>
          <w:numId w:val="9"/>
        </w:numPr>
        <w:tabs>
          <w:tab w:val="clear" w:pos="335"/>
          <w:tab w:val="left" w:pos="600"/>
        </w:tabs>
        <w:ind w:left="600" w:hanging="600"/>
        <w:rPr>
          <w:b/>
          <w:szCs w:val="20"/>
        </w:rPr>
      </w:pPr>
      <w:r w:rsidRPr="00B70220">
        <w:rPr>
          <w:b/>
          <w:szCs w:val="20"/>
        </w:rPr>
        <w:t>De cumplimiento</w:t>
      </w:r>
    </w:p>
    <w:p w:rsidR="00154D5D" w:rsidRPr="00B70220" w:rsidRDefault="00154D5D" w:rsidP="00154D5D">
      <w:pPr>
        <w:ind w:right="-81"/>
        <w:jc w:val="both"/>
        <w:rPr>
          <w:rFonts w:ascii="Arial" w:hAnsi="Arial" w:cs="Arial"/>
          <w:sz w:val="20"/>
          <w:szCs w:val="20"/>
        </w:rPr>
      </w:pPr>
    </w:p>
    <w:p w:rsidR="00154D5D" w:rsidRPr="00B70220" w:rsidRDefault="00154D5D" w:rsidP="00154D5D">
      <w:pPr>
        <w:pStyle w:val="Sangra"/>
        <w:numPr>
          <w:ilvl w:val="0"/>
          <w:numId w:val="9"/>
        </w:numPr>
        <w:tabs>
          <w:tab w:val="clear" w:pos="335"/>
          <w:tab w:val="left" w:pos="600"/>
        </w:tabs>
        <w:ind w:left="600" w:hanging="600"/>
        <w:rPr>
          <w:b/>
          <w:szCs w:val="20"/>
        </w:rPr>
      </w:pPr>
      <w:r w:rsidRPr="00B70220">
        <w:rPr>
          <w:b/>
          <w:szCs w:val="20"/>
        </w:rPr>
        <w:t>Financiera</w:t>
      </w:r>
    </w:p>
    <w:p w:rsidR="00154D5D" w:rsidRPr="00B70220" w:rsidRDefault="00154D5D" w:rsidP="00154D5D">
      <w:pPr>
        <w:pStyle w:val="Sangra"/>
        <w:tabs>
          <w:tab w:val="left" w:pos="600"/>
        </w:tabs>
        <w:ind w:left="600" w:firstLine="0"/>
        <w:rPr>
          <w:b/>
          <w:szCs w:val="20"/>
        </w:rPr>
      </w:pPr>
    </w:p>
    <w:p w:rsidR="00154D5D" w:rsidRPr="00B70220" w:rsidRDefault="00154D5D" w:rsidP="00154D5D">
      <w:pPr>
        <w:pStyle w:val="Sangra"/>
        <w:numPr>
          <w:ilvl w:val="0"/>
          <w:numId w:val="9"/>
        </w:numPr>
        <w:tabs>
          <w:tab w:val="clear" w:pos="335"/>
          <w:tab w:val="left" w:pos="600"/>
        </w:tabs>
        <w:ind w:left="600" w:hanging="600"/>
        <w:rPr>
          <w:b/>
          <w:szCs w:val="20"/>
        </w:rPr>
      </w:pPr>
      <w:r w:rsidRPr="00B70220">
        <w:rPr>
          <w:b/>
          <w:szCs w:val="20"/>
        </w:rPr>
        <w:t>De seguimiento</w:t>
      </w:r>
    </w:p>
    <w:p w:rsidR="00154D5D" w:rsidRPr="00B70220" w:rsidRDefault="00154D5D" w:rsidP="00154D5D">
      <w:pPr>
        <w:tabs>
          <w:tab w:val="num" w:pos="2856"/>
        </w:tabs>
        <w:ind w:right="-81"/>
        <w:jc w:val="both"/>
        <w:rPr>
          <w:rFonts w:ascii="Arial" w:hAnsi="Arial" w:cs="Arial"/>
          <w:sz w:val="20"/>
          <w:szCs w:val="20"/>
        </w:rPr>
      </w:pPr>
    </w:p>
    <w:p w:rsidR="00154D5D" w:rsidRPr="00B70220" w:rsidRDefault="00154D5D" w:rsidP="00154D5D">
      <w:pPr>
        <w:pStyle w:val="Sangra"/>
        <w:numPr>
          <w:ilvl w:val="0"/>
          <w:numId w:val="9"/>
        </w:numPr>
        <w:tabs>
          <w:tab w:val="clear" w:pos="335"/>
          <w:tab w:val="left" w:pos="600"/>
        </w:tabs>
        <w:ind w:left="600" w:hanging="600"/>
        <w:rPr>
          <w:szCs w:val="20"/>
        </w:rPr>
      </w:pPr>
      <w:r w:rsidRPr="00B70220">
        <w:rPr>
          <w:b/>
          <w:szCs w:val="20"/>
        </w:rPr>
        <w:t>Integral</w:t>
      </w:r>
    </w:p>
    <w:p w:rsidR="00154D5D" w:rsidRPr="00B70220" w:rsidRDefault="00154D5D" w:rsidP="00154D5D">
      <w:pPr>
        <w:tabs>
          <w:tab w:val="num" w:pos="2856"/>
        </w:tabs>
        <w:ind w:right="-81"/>
        <w:jc w:val="both"/>
        <w:rPr>
          <w:rFonts w:ascii="Arial" w:hAnsi="Arial" w:cs="Arial"/>
          <w:sz w:val="20"/>
          <w:szCs w:val="20"/>
        </w:rPr>
      </w:pPr>
    </w:p>
    <w:p w:rsidR="00154D5D" w:rsidRPr="00B70220" w:rsidRDefault="00154D5D" w:rsidP="00154D5D">
      <w:pPr>
        <w:pStyle w:val="Sangra"/>
        <w:numPr>
          <w:ilvl w:val="0"/>
          <w:numId w:val="9"/>
        </w:numPr>
        <w:tabs>
          <w:tab w:val="clear" w:pos="335"/>
          <w:tab w:val="left" w:pos="600"/>
        </w:tabs>
        <w:ind w:left="600" w:hanging="600"/>
        <w:rPr>
          <w:b/>
          <w:szCs w:val="20"/>
        </w:rPr>
      </w:pPr>
      <w:r w:rsidRPr="00B70220">
        <w:rPr>
          <w:b/>
          <w:szCs w:val="20"/>
        </w:rPr>
        <w:t>De desempeño</w:t>
      </w:r>
    </w:p>
    <w:p w:rsidR="00154D5D" w:rsidRPr="00B70220" w:rsidRDefault="00154D5D" w:rsidP="00154D5D">
      <w:pPr>
        <w:tabs>
          <w:tab w:val="num" w:pos="2856"/>
        </w:tabs>
        <w:ind w:right="-81"/>
        <w:jc w:val="both"/>
        <w:rPr>
          <w:rFonts w:ascii="Arial" w:hAnsi="Arial" w:cs="Arial"/>
          <w:sz w:val="20"/>
          <w:szCs w:val="20"/>
        </w:rPr>
      </w:pPr>
    </w:p>
    <w:p w:rsidR="00154D5D" w:rsidRPr="00B70220" w:rsidRDefault="00154D5D" w:rsidP="00154D5D">
      <w:pPr>
        <w:pStyle w:val="Sangra"/>
        <w:numPr>
          <w:ilvl w:val="0"/>
          <w:numId w:val="9"/>
        </w:numPr>
        <w:tabs>
          <w:tab w:val="clear" w:pos="335"/>
          <w:tab w:val="left" w:pos="600"/>
        </w:tabs>
        <w:ind w:left="600" w:hanging="600"/>
        <w:rPr>
          <w:b/>
          <w:szCs w:val="20"/>
        </w:rPr>
      </w:pPr>
      <w:r w:rsidRPr="00B70220">
        <w:rPr>
          <w:b/>
          <w:szCs w:val="20"/>
        </w:rPr>
        <w:t>Legal</w:t>
      </w:r>
    </w:p>
    <w:p w:rsidR="00154D5D" w:rsidRPr="00B70220" w:rsidRDefault="00154D5D" w:rsidP="00154D5D">
      <w:pPr>
        <w:pStyle w:val="Sangra"/>
        <w:tabs>
          <w:tab w:val="left" w:pos="600"/>
        </w:tabs>
        <w:ind w:firstLine="0"/>
        <w:rPr>
          <w:szCs w:val="20"/>
        </w:rPr>
      </w:pPr>
    </w:p>
    <w:p w:rsidR="00154D5D" w:rsidRPr="00B70220" w:rsidRDefault="00154D5D" w:rsidP="00154D5D">
      <w:pPr>
        <w:pStyle w:val="Sangra"/>
        <w:rPr>
          <w:szCs w:val="20"/>
        </w:rPr>
      </w:pPr>
      <w:r w:rsidRPr="00B70220">
        <w:rPr>
          <w:rStyle w:val="articulo1"/>
          <w:rFonts w:ascii="Arial" w:hAnsi="Arial"/>
          <w:sz w:val="20"/>
          <w:szCs w:val="20"/>
        </w:rPr>
        <w:t xml:space="preserve">Artículo 16. </w:t>
      </w:r>
      <w:r w:rsidRPr="00B70220">
        <w:rPr>
          <w:szCs w:val="20"/>
        </w:rPr>
        <w:t xml:space="preserve">La auditoría de cumplimiento tiene por objeto </w:t>
      </w:r>
      <w:r w:rsidRPr="00B70220">
        <w:rPr>
          <w:color w:val="202124"/>
          <w:szCs w:val="20"/>
          <w:shd w:val="clear" w:color="auto" w:fill="FFFFFF"/>
        </w:rPr>
        <w:t>la comprobación o examen de las operaciones financieras, administrativas, económicas y de otra índole ejecutadas por la fiscalizada, con el objetivo de establecer que se han realizado conforme a su objeto y a los programas aprobados.</w:t>
      </w:r>
    </w:p>
    <w:p w:rsidR="00154D5D" w:rsidRPr="002A250A" w:rsidRDefault="00154D5D" w:rsidP="00154D5D">
      <w:pPr>
        <w:pStyle w:val="Sangra"/>
        <w:rPr>
          <w:szCs w:val="20"/>
          <w:highlight w:val="yellow"/>
        </w:rPr>
      </w:pPr>
    </w:p>
    <w:p w:rsidR="00154D5D" w:rsidRPr="00B70220" w:rsidRDefault="00154D5D" w:rsidP="00154D5D">
      <w:pPr>
        <w:pStyle w:val="Sangra"/>
        <w:rPr>
          <w:szCs w:val="20"/>
        </w:rPr>
      </w:pPr>
      <w:r w:rsidRPr="00B70220">
        <w:rPr>
          <w:b/>
          <w:bCs/>
          <w:szCs w:val="20"/>
        </w:rPr>
        <w:t xml:space="preserve">Artículo 17. </w:t>
      </w:r>
      <w:r w:rsidRPr="00B70220">
        <w:rPr>
          <w:szCs w:val="20"/>
        </w:rPr>
        <w:t>La auditoría financiera tiene por objeto, examinar las transacciones, operaciones y registros financieros de dependencias, entidades y organismos del Municipio de Querétaro.</w:t>
      </w:r>
    </w:p>
    <w:p w:rsidR="00154D5D" w:rsidRPr="00B70220" w:rsidRDefault="00154D5D" w:rsidP="00154D5D">
      <w:pPr>
        <w:pStyle w:val="Sangra"/>
        <w:ind w:firstLine="0"/>
        <w:rPr>
          <w:bCs/>
          <w:szCs w:val="20"/>
        </w:rPr>
      </w:pPr>
    </w:p>
    <w:p w:rsidR="00154D5D" w:rsidRPr="00B70220" w:rsidRDefault="00154D5D" w:rsidP="00154D5D">
      <w:pPr>
        <w:pStyle w:val="Sangra"/>
        <w:rPr>
          <w:szCs w:val="20"/>
        </w:rPr>
      </w:pPr>
      <w:r w:rsidRPr="00B70220">
        <w:rPr>
          <w:b/>
          <w:bCs/>
          <w:szCs w:val="20"/>
        </w:rPr>
        <w:t xml:space="preserve">Artículo 18. </w:t>
      </w:r>
      <w:r w:rsidRPr="00B70220">
        <w:rPr>
          <w:szCs w:val="20"/>
        </w:rPr>
        <w:t>La auditoría de seguimiento tiene por objeto verificar el cumplimiento de las recomend</w:t>
      </w:r>
      <w:r w:rsidRPr="00B70220">
        <w:rPr>
          <w:szCs w:val="20"/>
        </w:rPr>
        <w:t>a</w:t>
      </w:r>
      <w:r w:rsidRPr="00B70220">
        <w:rPr>
          <w:szCs w:val="20"/>
        </w:rPr>
        <w:t>ciones propuestas y validar la aclaración y corrección de las observaciones e irregularidades detect</w:t>
      </w:r>
      <w:r w:rsidRPr="00B70220">
        <w:rPr>
          <w:szCs w:val="20"/>
        </w:rPr>
        <w:t>a</w:t>
      </w:r>
      <w:r w:rsidRPr="00B70220">
        <w:rPr>
          <w:szCs w:val="20"/>
        </w:rPr>
        <w:t>das en las auditorías.</w:t>
      </w:r>
    </w:p>
    <w:p w:rsidR="00154D5D" w:rsidRPr="00B70220" w:rsidRDefault="00154D5D" w:rsidP="00154D5D">
      <w:pPr>
        <w:pStyle w:val="Sangra"/>
        <w:rPr>
          <w:szCs w:val="20"/>
        </w:rPr>
      </w:pPr>
    </w:p>
    <w:p w:rsidR="00154D5D" w:rsidRPr="00B70220" w:rsidRDefault="00154D5D" w:rsidP="00154D5D">
      <w:pPr>
        <w:pStyle w:val="Sangra"/>
        <w:rPr>
          <w:szCs w:val="20"/>
        </w:rPr>
      </w:pPr>
      <w:r w:rsidRPr="00B70220">
        <w:rPr>
          <w:szCs w:val="20"/>
        </w:rPr>
        <w:t xml:space="preserve"> </w:t>
      </w:r>
      <w:r w:rsidRPr="00B70220">
        <w:rPr>
          <w:b/>
          <w:bCs/>
          <w:szCs w:val="20"/>
        </w:rPr>
        <w:t xml:space="preserve">Artículo 19. </w:t>
      </w:r>
      <w:r w:rsidRPr="00B70220">
        <w:rPr>
          <w:szCs w:val="20"/>
        </w:rPr>
        <w:t>Se entenderá por auditoría integral, aquella en la que concurren dos o más mod</w:t>
      </w:r>
      <w:r w:rsidRPr="00B70220">
        <w:rPr>
          <w:szCs w:val="20"/>
        </w:rPr>
        <w:t>a</w:t>
      </w:r>
      <w:r w:rsidRPr="00B70220">
        <w:rPr>
          <w:szCs w:val="20"/>
        </w:rPr>
        <w:t>lidades de Auditoría en una misma asignación.</w:t>
      </w:r>
    </w:p>
    <w:p w:rsidR="00154D5D" w:rsidRPr="00B70220" w:rsidRDefault="00154D5D" w:rsidP="00154D5D">
      <w:pPr>
        <w:pStyle w:val="Sangra"/>
        <w:ind w:firstLine="0"/>
        <w:rPr>
          <w:szCs w:val="20"/>
        </w:rPr>
      </w:pPr>
    </w:p>
    <w:p w:rsidR="00154D5D" w:rsidRPr="00B70220" w:rsidRDefault="00154D5D" w:rsidP="00154D5D">
      <w:pPr>
        <w:pStyle w:val="Sangra"/>
        <w:rPr>
          <w:szCs w:val="20"/>
        </w:rPr>
      </w:pPr>
      <w:r w:rsidRPr="00B70220">
        <w:rPr>
          <w:b/>
          <w:bCs/>
          <w:szCs w:val="20"/>
        </w:rPr>
        <w:t xml:space="preserve">Artículo 20. </w:t>
      </w:r>
      <w:r w:rsidRPr="00B70220">
        <w:rPr>
          <w:szCs w:val="20"/>
        </w:rPr>
        <w:t>La auditoría de desempeño, tiene por o</w:t>
      </w:r>
      <w:r w:rsidRPr="00B70220">
        <w:rPr>
          <w:szCs w:val="20"/>
        </w:rPr>
        <w:t>b</w:t>
      </w:r>
      <w:r w:rsidRPr="00B70220">
        <w:rPr>
          <w:szCs w:val="20"/>
        </w:rPr>
        <w:t>jeto examinar, revisar, analizar, diagnosticar, validar y evaluar el cumplimiento de las obligaciones y re</w:t>
      </w:r>
      <w:r w:rsidRPr="00B70220">
        <w:rPr>
          <w:szCs w:val="20"/>
        </w:rPr>
        <w:t>s</w:t>
      </w:r>
      <w:r w:rsidRPr="00B70220">
        <w:rPr>
          <w:szCs w:val="20"/>
        </w:rPr>
        <w:t>ponsabilidades de los sujetos del presente Reglamento, para determinar su grado de eficacia, ef</w:t>
      </w:r>
      <w:r w:rsidRPr="00B70220">
        <w:rPr>
          <w:szCs w:val="20"/>
        </w:rPr>
        <w:t>i</w:t>
      </w:r>
      <w:r w:rsidRPr="00B70220">
        <w:rPr>
          <w:szCs w:val="20"/>
        </w:rPr>
        <w:t>ciencia y economía.</w:t>
      </w:r>
    </w:p>
    <w:p w:rsidR="00154D5D" w:rsidRPr="00B70220" w:rsidRDefault="00154D5D" w:rsidP="00154D5D">
      <w:pPr>
        <w:pStyle w:val="Sangra"/>
        <w:ind w:firstLine="0"/>
        <w:rPr>
          <w:rStyle w:val="articulo1"/>
          <w:rFonts w:ascii="Arial" w:hAnsi="Arial"/>
          <w:b w:val="0"/>
          <w:sz w:val="20"/>
          <w:szCs w:val="20"/>
        </w:rPr>
      </w:pPr>
    </w:p>
    <w:p w:rsidR="00154D5D" w:rsidRPr="002A250A" w:rsidRDefault="00154D5D" w:rsidP="00154D5D">
      <w:pPr>
        <w:pStyle w:val="Sangra"/>
        <w:rPr>
          <w:rStyle w:val="articulo1"/>
          <w:rFonts w:ascii="Arial" w:hAnsi="Arial"/>
          <w:sz w:val="20"/>
          <w:szCs w:val="20"/>
        </w:rPr>
      </w:pPr>
      <w:r w:rsidRPr="00B70220">
        <w:rPr>
          <w:rStyle w:val="articulo1"/>
          <w:rFonts w:ascii="Arial" w:hAnsi="Arial"/>
          <w:sz w:val="20"/>
          <w:szCs w:val="20"/>
        </w:rPr>
        <w:t>Artículo 21.</w:t>
      </w:r>
      <w:r w:rsidRPr="00B70220">
        <w:rPr>
          <w:szCs w:val="20"/>
        </w:rPr>
        <w:t xml:space="preserve"> La auditoría legal tiene por objeto verif</w:t>
      </w:r>
      <w:r w:rsidRPr="00B70220">
        <w:rPr>
          <w:szCs w:val="20"/>
        </w:rPr>
        <w:t>i</w:t>
      </w:r>
      <w:r w:rsidRPr="00B70220">
        <w:rPr>
          <w:szCs w:val="20"/>
        </w:rPr>
        <w:t>car que los procedimientos y acciones que lleven a cabo los sujetos del presente Reglamento, en el ejercicio de su empleo cargo o comisión, se encue</w:t>
      </w:r>
      <w:r w:rsidRPr="00B70220">
        <w:rPr>
          <w:szCs w:val="20"/>
        </w:rPr>
        <w:t>n</w:t>
      </w:r>
      <w:r w:rsidRPr="00B70220">
        <w:rPr>
          <w:szCs w:val="20"/>
        </w:rPr>
        <w:t>tren conforme a las disposiciones legales aplicables.</w:t>
      </w:r>
    </w:p>
    <w:p w:rsidR="00154D5D" w:rsidRPr="002A250A" w:rsidRDefault="00154D5D" w:rsidP="00154D5D">
      <w:pPr>
        <w:pStyle w:val="Sangra"/>
        <w:ind w:firstLine="0"/>
        <w:jc w:val="center"/>
        <w:rPr>
          <w:rStyle w:val="articulo1"/>
          <w:rFonts w:ascii="Arial" w:hAnsi="Arial"/>
          <w:sz w:val="20"/>
          <w:szCs w:val="20"/>
        </w:rPr>
      </w:pPr>
    </w:p>
    <w:p w:rsidR="00154D5D" w:rsidRPr="002A250A" w:rsidRDefault="00154D5D" w:rsidP="00154D5D">
      <w:pPr>
        <w:jc w:val="center"/>
        <w:outlineLvl w:val="0"/>
        <w:rPr>
          <w:rFonts w:ascii="Arial" w:hAnsi="Arial" w:cs="Arial"/>
          <w:b/>
          <w:sz w:val="20"/>
          <w:szCs w:val="20"/>
        </w:rPr>
      </w:pPr>
      <w:r w:rsidRPr="002A250A">
        <w:rPr>
          <w:rFonts w:ascii="Arial" w:hAnsi="Arial" w:cs="Arial"/>
          <w:b/>
          <w:sz w:val="20"/>
          <w:szCs w:val="20"/>
        </w:rPr>
        <w:t>CAPÍTULO SEXTO</w:t>
      </w:r>
    </w:p>
    <w:p w:rsidR="00154D5D" w:rsidRPr="002A250A" w:rsidRDefault="00154D5D" w:rsidP="00154D5D">
      <w:pPr>
        <w:jc w:val="center"/>
        <w:outlineLvl w:val="0"/>
        <w:rPr>
          <w:rStyle w:val="articulo1"/>
          <w:rFonts w:ascii="Arial" w:hAnsi="Arial" w:cs="Arial"/>
          <w:bCs w:val="0"/>
          <w:sz w:val="20"/>
          <w:szCs w:val="20"/>
        </w:rPr>
      </w:pPr>
      <w:r w:rsidRPr="002A250A">
        <w:rPr>
          <w:rFonts w:ascii="Arial" w:hAnsi="Arial" w:cs="Arial"/>
          <w:b/>
          <w:sz w:val="20"/>
          <w:szCs w:val="20"/>
        </w:rPr>
        <w:t>DEL PROCEDIMIENTO DE AUDITORÍA</w:t>
      </w:r>
    </w:p>
    <w:p w:rsidR="00154D5D" w:rsidRPr="002A250A" w:rsidRDefault="00154D5D" w:rsidP="00154D5D">
      <w:pPr>
        <w:pStyle w:val="Sangra"/>
        <w:ind w:firstLine="0"/>
        <w:jc w:val="center"/>
        <w:rPr>
          <w:rStyle w:val="articulo1"/>
          <w:rFonts w:ascii="Arial" w:hAnsi="Arial"/>
          <w:bCs w:val="0"/>
          <w:sz w:val="20"/>
          <w:szCs w:val="20"/>
        </w:rPr>
      </w:pPr>
    </w:p>
    <w:p w:rsidR="00154D5D" w:rsidRPr="002A250A" w:rsidRDefault="00154D5D" w:rsidP="00154D5D">
      <w:pPr>
        <w:pStyle w:val="Sangra"/>
        <w:rPr>
          <w:szCs w:val="20"/>
        </w:rPr>
      </w:pPr>
      <w:r w:rsidRPr="00B70220">
        <w:rPr>
          <w:rStyle w:val="articulo1"/>
          <w:rFonts w:ascii="Arial" w:hAnsi="Arial"/>
          <w:sz w:val="20"/>
          <w:szCs w:val="20"/>
        </w:rPr>
        <w:t>Artículo 22.</w:t>
      </w:r>
      <w:r w:rsidRPr="00B70220">
        <w:rPr>
          <w:szCs w:val="20"/>
        </w:rPr>
        <w:t xml:space="preserve"> El Presidente Municipal, los titulares de las dependencias, entidades y organismos de la a</w:t>
      </w:r>
      <w:r w:rsidR="00B70220">
        <w:rPr>
          <w:szCs w:val="20"/>
        </w:rPr>
        <w:t>dministración pública municipal</w:t>
      </w:r>
      <w:r w:rsidRPr="00B70220">
        <w:rPr>
          <w:szCs w:val="20"/>
        </w:rPr>
        <w:t>, podrán solicitar al Órgano Interno de Control</w:t>
      </w:r>
      <w:r w:rsidRPr="00B70220">
        <w:rPr>
          <w:bCs/>
          <w:szCs w:val="20"/>
        </w:rPr>
        <w:t xml:space="preserve"> </w:t>
      </w:r>
      <w:r w:rsidRPr="00B70220">
        <w:rPr>
          <w:szCs w:val="20"/>
        </w:rPr>
        <w:t>la realización de auditor</w:t>
      </w:r>
      <w:r w:rsidRPr="00B70220">
        <w:rPr>
          <w:szCs w:val="20"/>
        </w:rPr>
        <w:t>í</w:t>
      </w:r>
      <w:r w:rsidRPr="00B70220">
        <w:rPr>
          <w:szCs w:val="20"/>
        </w:rPr>
        <w:t>as en las áreas de su competencia.</w:t>
      </w:r>
    </w:p>
    <w:p w:rsidR="00154D5D" w:rsidRPr="002A250A" w:rsidRDefault="00154D5D" w:rsidP="00154D5D">
      <w:pPr>
        <w:pStyle w:val="Sangra"/>
        <w:ind w:firstLine="0"/>
        <w:rPr>
          <w:szCs w:val="20"/>
        </w:rPr>
      </w:pPr>
    </w:p>
    <w:p w:rsidR="00154D5D" w:rsidRPr="002A250A" w:rsidRDefault="00154D5D" w:rsidP="00154D5D">
      <w:pPr>
        <w:pStyle w:val="Textoindependiente2"/>
        <w:spacing w:after="0" w:line="240" w:lineRule="auto"/>
        <w:ind w:firstLine="540"/>
        <w:jc w:val="both"/>
        <w:rPr>
          <w:rFonts w:ascii="Arial" w:hAnsi="Arial" w:cs="Arial"/>
          <w:b/>
          <w:bCs/>
          <w:sz w:val="20"/>
          <w:szCs w:val="20"/>
        </w:rPr>
      </w:pPr>
      <w:r w:rsidRPr="002A250A">
        <w:rPr>
          <w:rStyle w:val="articulo1"/>
          <w:rFonts w:ascii="Arial" w:hAnsi="Arial" w:cs="Arial"/>
          <w:sz w:val="20"/>
          <w:szCs w:val="20"/>
        </w:rPr>
        <w:t xml:space="preserve">Artículo 23. </w:t>
      </w:r>
      <w:r w:rsidRPr="002A250A">
        <w:rPr>
          <w:rStyle w:val="articulo1"/>
          <w:rFonts w:ascii="Arial" w:hAnsi="Arial" w:cs="Arial"/>
          <w:b w:val="0"/>
          <w:bCs w:val="0"/>
          <w:sz w:val="20"/>
          <w:szCs w:val="20"/>
        </w:rPr>
        <w:t>La solicitud para la realización de una auditoría fuera del Programa Anual de Auditoría, deb</w:t>
      </w:r>
      <w:r w:rsidRPr="002A250A">
        <w:rPr>
          <w:rStyle w:val="articulo1"/>
          <w:rFonts w:ascii="Arial" w:hAnsi="Arial" w:cs="Arial"/>
          <w:b w:val="0"/>
          <w:bCs w:val="0"/>
          <w:sz w:val="20"/>
          <w:szCs w:val="20"/>
        </w:rPr>
        <w:t>e</w:t>
      </w:r>
      <w:r w:rsidRPr="002A250A">
        <w:rPr>
          <w:rStyle w:val="articulo1"/>
          <w:rFonts w:ascii="Arial" w:hAnsi="Arial" w:cs="Arial"/>
          <w:b w:val="0"/>
          <w:bCs w:val="0"/>
          <w:sz w:val="20"/>
          <w:szCs w:val="20"/>
        </w:rPr>
        <w:t xml:space="preserve">rá presentarse por escrito dirigido a </w:t>
      </w:r>
      <w:r w:rsidRPr="00B70220">
        <w:rPr>
          <w:rStyle w:val="articulo1"/>
          <w:rFonts w:ascii="Arial" w:hAnsi="Arial" w:cs="Arial"/>
          <w:b w:val="0"/>
          <w:bCs w:val="0"/>
          <w:sz w:val="20"/>
          <w:szCs w:val="20"/>
        </w:rPr>
        <w:t>la persona titular</w:t>
      </w:r>
      <w:r w:rsidRPr="00B70220">
        <w:rPr>
          <w:rFonts w:ascii="Arial" w:hAnsi="Arial" w:cs="Arial"/>
          <w:sz w:val="20"/>
          <w:szCs w:val="20"/>
          <w:lang w:val="es-ES_tradnl"/>
        </w:rPr>
        <w:t xml:space="preserve"> del Órgano Interno de Control</w:t>
      </w:r>
      <w:r w:rsidRPr="00B70220">
        <w:rPr>
          <w:rStyle w:val="articulo1"/>
          <w:rFonts w:ascii="Arial" w:hAnsi="Arial" w:cs="Arial"/>
          <w:bCs w:val="0"/>
          <w:sz w:val="20"/>
          <w:szCs w:val="20"/>
        </w:rPr>
        <w:t>,</w:t>
      </w:r>
      <w:r w:rsidRPr="00B70220">
        <w:rPr>
          <w:rStyle w:val="articulo1"/>
          <w:rFonts w:ascii="Arial" w:hAnsi="Arial" w:cs="Arial"/>
          <w:b w:val="0"/>
          <w:bCs w:val="0"/>
          <w:sz w:val="20"/>
          <w:szCs w:val="20"/>
        </w:rPr>
        <w:t xml:space="preserve"> </w:t>
      </w:r>
      <w:r w:rsidRPr="002A250A">
        <w:rPr>
          <w:rStyle w:val="articulo1"/>
          <w:rFonts w:ascii="Arial" w:hAnsi="Arial" w:cs="Arial"/>
          <w:b w:val="0"/>
          <w:bCs w:val="0"/>
          <w:sz w:val="20"/>
          <w:szCs w:val="20"/>
        </w:rPr>
        <w:t>en el cual se precisen las áreas a auditar, así como las pruebas documentales y las consideraciones técnicas o jurídicas que acrediten la necesidad de su realiz</w:t>
      </w:r>
      <w:r w:rsidRPr="002A250A">
        <w:rPr>
          <w:rStyle w:val="articulo1"/>
          <w:rFonts w:ascii="Arial" w:hAnsi="Arial" w:cs="Arial"/>
          <w:b w:val="0"/>
          <w:bCs w:val="0"/>
          <w:sz w:val="20"/>
          <w:szCs w:val="20"/>
        </w:rPr>
        <w:t>a</w:t>
      </w:r>
      <w:r w:rsidRPr="002A250A">
        <w:rPr>
          <w:rStyle w:val="articulo1"/>
          <w:rFonts w:ascii="Arial" w:hAnsi="Arial" w:cs="Arial"/>
          <w:b w:val="0"/>
          <w:bCs w:val="0"/>
          <w:sz w:val="20"/>
          <w:szCs w:val="20"/>
        </w:rPr>
        <w:t xml:space="preserve">ción. </w:t>
      </w:r>
    </w:p>
    <w:p w:rsidR="00154D5D" w:rsidRPr="002A250A" w:rsidRDefault="00154D5D" w:rsidP="00154D5D">
      <w:pPr>
        <w:pStyle w:val="Textoindependiente2"/>
        <w:spacing w:after="0" w:line="240" w:lineRule="auto"/>
        <w:jc w:val="both"/>
        <w:rPr>
          <w:rStyle w:val="articulo1"/>
          <w:rFonts w:ascii="Arial" w:hAnsi="Arial" w:cs="Arial"/>
          <w:b w:val="0"/>
          <w:bCs w:val="0"/>
          <w:sz w:val="20"/>
          <w:szCs w:val="20"/>
        </w:rPr>
      </w:pPr>
    </w:p>
    <w:p w:rsidR="00154D5D" w:rsidRPr="002A250A" w:rsidRDefault="00154D5D" w:rsidP="00154D5D">
      <w:pPr>
        <w:pStyle w:val="Sangra"/>
        <w:rPr>
          <w:rStyle w:val="articulo1"/>
          <w:rFonts w:ascii="Arial" w:hAnsi="Arial"/>
          <w:b w:val="0"/>
          <w:bCs w:val="0"/>
          <w:sz w:val="20"/>
          <w:szCs w:val="20"/>
        </w:rPr>
      </w:pPr>
      <w:r w:rsidRPr="002A250A">
        <w:rPr>
          <w:rStyle w:val="articulo1"/>
          <w:rFonts w:ascii="Arial" w:hAnsi="Arial"/>
          <w:b w:val="0"/>
          <w:bCs w:val="0"/>
          <w:sz w:val="20"/>
          <w:szCs w:val="20"/>
        </w:rPr>
        <w:t xml:space="preserve">Recibida la solicitud, </w:t>
      </w:r>
      <w:r w:rsidRPr="00B70220">
        <w:rPr>
          <w:rStyle w:val="articulo1"/>
          <w:rFonts w:ascii="Arial" w:hAnsi="Arial"/>
          <w:b w:val="0"/>
          <w:bCs w:val="0"/>
          <w:sz w:val="20"/>
          <w:szCs w:val="20"/>
        </w:rPr>
        <w:t>la persona titular</w:t>
      </w:r>
      <w:r w:rsidRPr="00B70220">
        <w:rPr>
          <w:szCs w:val="20"/>
          <w:lang w:val="es-ES_tradnl"/>
        </w:rPr>
        <w:t xml:space="preserve"> del Órgano Interno de </w:t>
      </w:r>
      <w:r w:rsidRPr="00B70220">
        <w:rPr>
          <w:rStyle w:val="articulo1"/>
          <w:rFonts w:ascii="Arial" w:hAnsi="Arial"/>
          <w:b w:val="0"/>
          <w:sz w:val="20"/>
          <w:szCs w:val="20"/>
        </w:rPr>
        <w:t>Control</w:t>
      </w:r>
      <w:r w:rsidRPr="002A250A">
        <w:rPr>
          <w:rStyle w:val="articulo1"/>
          <w:rFonts w:ascii="Arial" w:hAnsi="Arial"/>
          <w:b w:val="0"/>
          <w:sz w:val="20"/>
          <w:szCs w:val="20"/>
        </w:rPr>
        <w:t xml:space="preserve"> </w:t>
      </w:r>
      <w:r w:rsidRPr="002A250A">
        <w:rPr>
          <w:rStyle w:val="articulo1"/>
          <w:rFonts w:ascii="Arial" w:hAnsi="Arial"/>
          <w:b w:val="0"/>
          <w:bCs w:val="0"/>
          <w:sz w:val="20"/>
          <w:szCs w:val="20"/>
        </w:rPr>
        <w:t xml:space="preserve">resolverá sobre la procedencia de la misma. En cualquier caso, la resolución deberá notificarse al solicitante. </w:t>
      </w:r>
    </w:p>
    <w:p w:rsidR="00154D5D" w:rsidRPr="002A250A" w:rsidRDefault="00154D5D" w:rsidP="00154D5D">
      <w:pPr>
        <w:pStyle w:val="Sangra"/>
        <w:ind w:firstLine="0"/>
        <w:rPr>
          <w:szCs w:val="20"/>
        </w:rPr>
      </w:pPr>
    </w:p>
    <w:p w:rsidR="00154D5D" w:rsidRPr="002A250A" w:rsidRDefault="00154D5D" w:rsidP="00154D5D">
      <w:pPr>
        <w:pStyle w:val="Sangra"/>
        <w:rPr>
          <w:szCs w:val="20"/>
        </w:rPr>
      </w:pPr>
      <w:r w:rsidRPr="002A250A">
        <w:rPr>
          <w:rStyle w:val="articulo1"/>
          <w:rFonts w:ascii="Arial" w:hAnsi="Arial"/>
          <w:sz w:val="20"/>
          <w:szCs w:val="20"/>
        </w:rPr>
        <w:lastRenderedPageBreak/>
        <w:t xml:space="preserve">Artículo 24. </w:t>
      </w:r>
      <w:r w:rsidRPr="00B70220">
        <w:rPr>
          <w:rStyle w:val="articulo1"/>
          <w:rFonts w:ascii="Arial" w:hAnsi="Arial"/>
          <w:b w:val="0"/>
          <w:bCs w:val="0"/>
          <w:sz w:val="20"/>
          <w:szCs w:val="20"/>
        </w:rPr>
        <w:t>Para llevar a cabo cualquiera de las auditorías que establece el presente Reglamento, e</w:t>
      </w:r>
      <w:r w:rsidRPr="00B70220">
        <w:rPr>
          <w:szCs w:val="20"/>
        </w:rPr>
        <w:t xml:space="preserve">l titular del </w:t>
      </w:r>
      <w:r w:rsidRPr="00B70220">
        <w:rPr>
          <w:szCs w:val="20"/>
          <w:lang w:val="es-ES_tradnl"/>
        </w:rPr>
        <w:t xml:space="preserve">Órgano Interno de Control </w:t>
      </w:r>
      <w:r w:rsidRPr="00B70220">
        <w:rPr>
          <w:szCs w:val="20"/>
        </w:rPr>
        <w:t>notific</w:t>
      </w:r>
      <w:r w:rsidRPr="00B70220">
        <w:rPr>
          <w:szCs w:val="20"/>
        </w:rPr>
        <w:t>a</w:t>
      </w:r>
      <w:r w:rsidRPr="00B70220">
        <w:rPr>
          <w:szCs w:val="20"/>
        </w:rPr>
        <w:t>rá por escrito a la persona titular o responsable de la fiscalizada, en el que se precisen la modalidad, las áreas a auditar, señala</w:t>
      </w:r>
      <w:r w:rsidRPr="00B70220">
        <w:rPr>
          <w:szCs w:val="20"/>
        </w:rPr>
        <w:t>n</w:t>
      </w:r>
      <w:r w:rsidRPr="00B70220">
        <w:rPr>
          <w:szCs w:val="20"/>
        </w:rPr>
        <w:t>do:</w:t>
      </w:r>
      <w:r w:rsidRPr="002A250A">
        <w:rPr>
          <w:szCs w:val="20"/>
        </w:rPr>
        <w:t xml:space="preserve"> </w:t>
      </w:r>
    </w:p>
    <w:p w:rsidR="00154D5D" w:rsidRPr="002A250A" w:rsidRDefault="00154D5D" w:rsidP="00154D5D">
      <w:pPr>
        <w:pStyle w:val="Sangra"/>
        <w:ind w:firstLine="0"/>
        <w:rPr>
          <w:szCs w:val="20"/>
        </w:rPr>
      </w:pPr>
    </w:p>
    <w:p w:rsidR="00154D5D" w:rsidRPr="002A250A" w:rsidRDefault="00154D5D" w:rsidP="00154D5D">
      <w:pPr>
        <w:numPr>
          <w:ilvl w:val="0"/>
          <w:numId w:val="13"/>
        </w:numPr>
        <w:tabs>
          <w:tab w:val="clear" w:pos="1622"/>
          <w:tab w:val="left" w:pos="600"/>
        </w:tabs>
        <w:ind w:left="600" w:right="-81" w:hanging="600"/>
        <w:jc w:val="both"/>
        <w:rPr>
          <w:rFonts w:ascii="Arial" w:hAnsi="Arial" w:cs="Arial"/>
          <w:sz w:val="20"/>
          <w:szCs w:val="20"/>
        </w:rPr>
      </w:pPr>
      <w:r w:rsidRPr="002A250A">
        <w:rPr>
          <w:rFonts w:ascii="Arial" w:hAnsi="Arial" w:cs="Arial"/>
          <w:sz w:val="20"/>
          <w:szCs w:val="20"/>
        </w:rPr>
        <w:t>La modalidad de auditoría que se practicará;</w:t>
      </w:r>
    </w:p>
    <w:p w:rsidR="00154D5D" w:rsidRPr="002A250A" w:rsidRDefault="00154D5D" w:rsidP="00154D5D">
      <w:pPr>
        <w:tabs>
          <w:tab w:val="left" w:pos="600"/>
        </w:tabs>
        <w:ind w:left="600" w:right="-81" w:hanging="600"/>
        <w:jc w:val="both"/>
        <w:rPr>
          <w:rFonts w:ascii="Arial" w:hAnsi="Arial" w:cs="Arial"/>
          <w:sz w:val="20"/>
          <w:szCs w:val="20"/>
        </w:rPr>
      </w:pPr>
    </w:p>
    <w:p w:rsidR="00154D5D" w:rsidRPr="002A250A" w:rsidRDefault="00154D5D" w:rsidP="00154D5D">
      <w:pPr>
        <w:numPr>
          <w:ilvl w:val="0"/>
          <w:numId w:val="13"/>
        </w:numPr>
        <w:tabs>
          <w:tab w:val="clear" w:pos="1622"/>
          <w:tab w:val="left" w:pos="600"/>
        </w:tabs>
        <w:ind w:left="600" w:right="-81" w:hanging="600"/>
        <w:jc w:val="both"/>
        <w:rPr>
          <w:rFonts w:ascii="Arial" w:hAnsi="Arial" w:cs="Arial"/>
          <w:sz w:val="20"/>
          <w:szCs w:val="20"/>
        </w:rPr>
      </w:pPr>
      <w:r w:rsidRPr="002A250A">
        <w:rPr>
          <w:rFonts w:ascii="Arial" w:hAnsi="Arial" w:cs="Arial"/>
          <w:sz w:val="20"/>
          <w:szCs w:val="20"/>
        </w:rPr>
        <w:t>Las áreas, actividades o funciones a auditar, dependiendo de la modalidad;</w:t>
      </w:r>
    </w:p>
    <w:p w:rsidR="00154D5D" w:rsidRPr="002A250A" w:rsidRDefault="00154D5D" w:rsidP="00154D5D">
      <w:pPr>
        <w:tabs>
          <w:tab w:val="left" w:pos="600"/>
        </w:tabs>
        <w:ind w:left="600" w:right="-81" w:hanging="600"/>
        <w:jc w:val="both"/>
        <w:rPr>
          <w:rFonts w:ascii="Arial" w:hAnsi="Arial" w:cs="Arial"/>
          <w:sz w:val="20"/>
          <w:szCs w:val="20"/>
        </w:rPr>
      </w:pPr>
    </w:p>
    <w:p w:rsidR="00154D5D" w:rsidRPr="002A250A" w:rsidRDefault="00154D5D" w:rsidP="00154D5D">
      <w:pPr>
        <w:numPr>
          <w:ilvl w:val="0"/>
          <w:numId w:val="13"/>
        </w:numPr>
        <w:tabs>
          <w:tab w:val="clear" w:pos="1622"/>
          <w:tab w:val="left" w:pos="600"/>
        </w:tabs>
        <w:ind w:left="600" w:right="-81" w:hanging="600"/>
        <w:jc w:val="both"/>
        <w:rPr>
          <w:rFonts w:ascii="Arial" w:hAnsi="Arial" w:cs="Arial"/>
          <w:sz w:val="20"/>
          <w:szCs w:val="20"/>
        </w:rPr>
      </w:pPr>
      <w:r w:rsidRPr="002A250A">
        <w:rPr>
          <w:rFonts w:ascii="Arial" w:hAnsi="Arial" w:cs="Arial"/>
          <w:sz w:val="20"/>
          <w:szCs w:val="20"/>
        </w:rPr>
        <w:t>Personal asignado para practicar la auditoría, y</w:t>
      </w:r>
    </w:p>
    <w:p w:rsidR="00154D5D" w:rsidRPr="002A250A" w:rsidRDefault="00154D5D" w:rsidP="00154D5D">
      <w:pPr>
        <w:tabs>
          <w:tab w:val="left" w:pos="600"/>
        </w:tabs>
        <w:ind w:left="600" w:right="-81" w:hanging="600"/>
        <w:jc w:val="both"/>
        <w:rPr>
          <w:rFonts w:ascii="Arial" w:hAnsi="Arial" w:cs="Arial"/>
          <w:sz w:val="20"/>
          <w:szCs w:val="20"/>
        </w:rPr>
      </w:pPr>
    </w:p>
    <w:p w:rsidR="00154D5D" w:rsidRPr="002A250A" w:rsidRDefault="00154D5D" w:rsidP="00154D5D">
      <w:pPr>
        <w:numPr>
          <w:ilvl w:val="0"/>
          <w:numId w:val="13"/>
        </w:numPr>
        <w:tabs>
          <w:tab w:val="clear" w:pos="1622"/>
          <w:tab w:val="left" w:pos="600"/>
        </w:tabs>
        <w:ind w:left="600" w:right="-81" w:hanging="600"/>
        <w:jc w:val="both"/>
        <w:rPr>
          <w:rFonts w:ascii="Arial" w:hAnsi="Arial" w:cs="Arial"/>
          <w:sz w:val="20"/>
          <w:szCs w:val="20"/>
        </w:rPr>
      </w:pPr>
      <w:r w:rsidRPr="002A250A">
        <w:rPr>
          <w:rFonts w:ascii="Arial" w:hAnsi="Arial" w:cs="Arial"/>
          <w:sz w:val="20"/>
          <w:szCs w:val="20"/>
        </w:rPr>
        <w:t>Día en el que dará inicio.</w:t>
      </w:r>
    </w:p>
    <w:p w:rsidR="00154D5D" w:rsidRPr="002A250A" w:rsidRDefault="00154D5D" w:rsidP="00154D5D">
      <w:pPr>
        <w:ind w:right="-81"/>
        <w:jc w:val="both"/>
        <w:rPr>
          <w:rFonts w:ascii="Arial" w:hAnsi="Arial" w:cs="Arial"/>
          <w:sz w:val="20"/>
          <w:szCs w:val="20"/>
        </w:rPr>
      </w:pPr>
    </w:p>
    <w:p w:rsidR="00154D5D" w:rsidRPr="002A250A" w:rsidRDefault="00154D5D" w:rsidP="00154D5D">
      <w:pPr>
        <w:pStyle w:val="Sangra"/>
        <w:rPr>
          <w:szCs w:val="20"/>
        </w:rPr>
      </w:pPr>
      <w:r w:rsidRPr="002A250A">
        <w:rPr>
          <w:rStyle w:val="articulo1"/>
          <w:rFonts w:ascii="Arial" w:hAnsi="Arial"/>
          <w:sz w:val="20"/>
          <w:szCs w:val="20"/>
        </w:rPr>
        <w:t>Artículo 25.</w:t>
      </w:r>
      <w:r w:rsidRPr="002A250A">
        <w:rPr>
          <w:szCs w:val="20"/>
        </w:rPr>
        <w:t xml:space="preserve"> </w:t>
      </w:r>
      <w:r w:rsidRPr="00B70220">
        <w:rPr>
          <w:szCs w:val="20"/>
        </w:rPr>
        <w:t>La auditoría se inicia con la vis</w:t>
      </w:r>
      <w:r w:rsidRPr="00B70220">
        <w:rPr>
          <w:szCs w:val="20"/>
        </w:rPr>
        <w:t>i</w:t>
      </w:r>
      <w:r w:rsidRPr="00B70220">
        <w:rPr>
          <w:szCs w:val="20"/>
        </w:rPr>
        <w:t>ta del personal asignado con base a la notificación de a</w:t>
      </w:r>
      <w:r w:rsidRPr="00B70220">
        <w:rPr>
          <w:szCs w:val="20"/>
        </w:rPr>
        <w:t>u</w:t>
      </w:r>
      <w:r w:rsidRPr="00B70220">
        <w:rPr>
          <w:szCs w:val="20"/>
        </w:rPr>
        <w:t>ditoría que refiere el artículo anterior, así como el levantamiento del acta correspondiente.</w:t>
      </w:r>
    </w:p>
    <w:p w:rsidR="00154D5D" w:rsidRPr="002A250A" w:rsidRDefault="00154D5D" w:rsidP="00154D5D">
      <w:pPr>
        <w:pStyle w:val="Sangra"/>
        <w:ind w:firstLine="0"/>
        <w:rPr>
          <w:szCs w:val="20"/>
        </w:rPr>
      </w:pPr>
    </w:p>
    <w:p w:rsidR="00154D5D" w:rsidRPr="00B70220" w:rsidRDefault="00154D5D" w:rsidP="00154D5D">
      <w:pPr>
        <w:pStyle w:val="Sangra"/>
        <w:rPr>
          <w:szCs w:val="20"/>
          <w:lang w:val="es-ES_tradnl"/>
        </w:rPr>
      </w:pPr>
      <w:r w:rsidRPr="00B70220">
        <w:rPr>
          <w:rStyle w:val="articulo1"/>
          <w:rFonts w:ascii="Arial" w:hAnsi="Arial"/>
          <w:sz w:val="20"/>
          <w:szCs w:val="20"/>
        </w:rPr>
        <w:t>Artículo 26.</w:t>
      </w:r>
      <w:r w:rsidRPr="00B70220">
        <w:rPr>
          <w:szCs w:val="20"/>
        </w:rPr>
        <w:t xml:space="preserve"> El personal designado para realizar la auditoría, se identificará con la persona titular o re</w:t>
      </w:r>
      <w:r w:rsidRPr="00B70220">
        <w:rPr>
          <w:szCs w:val="20"/>
        </w:rPr>
        <w:t>s</w:t>
      </w:r>
      <w:r w:rsidRPr="00B70220">
        <w:rPr>
          <w:szCs w:val="20"/>
        </w:rPr>
        <w:t>ponsable del área a auditar, mediante la credencial de identificación expedida por la Secretaría de A</w:t>
      </w:r>
      <w:r w:rsidRPr="00B70220">
        <w:rPr>
          <w:szCs w:val="20"/>
        </w:rPr>
        <w:t>d</w:t>
      </w:r>
      <w:r w:rsidRPr="00B70220">
        <w:rPr>
          <w:szCs w:val="20"/>
        </w:rPr>
        <w:t>ministración, que lo acredite como servidor público del Municipio</w:t>
      </w:r>
      <w:r w:rsidRPr="00B70220">
        <w:rPr>
          <w:szCs w:val="20"/>
          <w:lang w:val="es-ES_tradnl"/>
        </w:rPr>
        <w:t xml:space="preserve"> o mediante otra identificación oficial expedida por autoridad competente</w:t>
      </w:r>
      <w:r w:rsidRPr="00B70220">
        <w:rPr>
          <w:szCs w:val="20"/>
        </w:rPr>
        <w:t xml:space="preserve"> y mediante el oficio de comisión que con ese objeto expida el</w:t>
      </w:r>
      <w:r w:rsidRPr="00B70220">
        <w:rPr>
          <w:bCs/>
          <w:szCs w:val="20"/>
          <w:lang w:val="es-ES_tradnl"/>
        </w:rPr>
        <w:t xml:space="preserve"> </w:t>
      </w:r>
      <w:r w:rsidRPr="00B70220">
        <w:rPr>
          <w:szCs w:val="20"/>
          <w:lang w:val="es-ES_tradnl"/>
        </w:rPr>
        <w:t>Órgano Interno de Control,</w:t>
      </w:r>
    </w:p>
    <w:p w:rsidR="00154D5D" w:rsidRPr="002A250A" w:rsidRDefault="00154D5D" w:rsidP="00154D5D">
      <w:pPr>
        <w:pStyle w:val="Sangra"/>
        <w:rPr>
          <w:szCs w:val="20"/>
          <w:highlight w:val="yellow"/>
          <w:lang w:val="es-ES_tradnl"/>
        </w:rPr>
      </w:pPr>
    </w:p>
    <w:p w:rsidR="00154D5D" w:rsidRPr="002A250A" w:rsidRDefault="00154D5D" w:rsidP="00154D5D">
      <w:pPr>
        <w:pStyle w:val="Sangra"/>
        <w:rPr>
          <w:b/>
          <w:szCs w:val="20"/>
        </w:rPr>
      </w:pPr>
      <w:r w:rsidRPr="00B70220">
        <w:rPr>
          <w:szCs w:val="20"/>
          <w:lang w:val="es-ES_tradnl"/>
        </w:rPr>
        <w:t xml:space="preserve"> </w:t>
      </w:r>
      <w:r w:rsidRPr="00B70220">
        <w:rPr>
          <w:rStyle w:val="articulo1"/>
          <w:rFonts w:ascii="Arial" w:hAnsi="Arial"/>
          <w:sz w:val="20"/>
          <w:szCs w:val="20"/>
        </w:rPr>
        <w:t>Artículo 27.</w:t>
      </w:r>
      <w:r w:rsidRPr="00B70220">
        <w:rPr>
          <w:szCs w:val="20"/>
        </w:rPr>
        <w:t xml:space="preserve"> Para efectos de formalizar el in</w:t>
      </w:r>
      <w:r w:rsidRPr="00B70220">
        <w:rPr>
          <w:szCs w:val="20"/>
        </w:rPr>
        <w:t>i</w:t>
      </w:r>
      <w:r w:rsidRPr="00B70220">
        <w:rPr>
          <w:szCs w:val="20"/>
        </w:rPr>
        <w:t>cio de la auditoría, se elaborará un acta de Inicio, que deb</w:t>
      </w:r>
      <w:r w:rsidRPr="00B70220">
        <w:rPr>
          <w:szCs w:val="20"/>
        </w:rPr>
        <w:t>e</w:t>
      </w:r>
      <w:r w:rsidRPr="00B70220">
        <w:rPr>
          <w:szCs w:val="20"/>
        </w:rPr>
        <w:t>rá contener los siguientes requisitos:</w:t>
      </w:r>
    </w:p>
    <w:p w:rsidR="00154D5D" w:rsidRPr="002A250A" w:rsidRDefault="00154D5D" w:rsidP="00154D5D">
      <w:pPr>
        <w:pStyle w:val="Sangra"/>
        <w:ind w:firstLine="0"/>
        <w:rPr>
          <w:szCs w:val="20"/>
        </w:rPr>
      </w:pPr>
    </w:p>
    <w:p w:rsidR="00154D5D" w:rsidRPr="002A250A" w:rsidRDefault="00154D5D" w:rsidP="00154D5D">
      <w:pPr>
        <w:numPr>
          <w:ilvl w:val="0"/>
          <w:numId w:val="6"/>
        </w:numPr>
        <w:tabs>
          <w:tab w:val="left" w:pos="540"/>
        </w:tabs>
        <w:ind w:left="540" w:right="-81" w:hanging="540"/>
        <w:jc w:val="both"/>
        <w:rPr>
          <w:rFonts w:ascii="Arial" w:hAnsi="Arial" w:cs="Arial"/>
          <w:sz w:val="20"/>
          <w:szCs w:val="20"/>
        </w:rPr>
      </w:pPr>
      <w:r w:rsidRPr="002A250A">
        <w:rPr>
          <w:rFonts w:ascii="Arial" w:hAnsi="Arial" w:cs="Arial"/>
          <w:sz w:val="20"/>
          <w:szCs w:val="20"/>
        </w:rPr>
        <w:t>Lugar, día y hora en que se inicia la auditoría;</w:t>
      </w:r>
    </w:p>
    <w:p w:rsidR="00154D5D" w:rsidRPr="002A250A" w:rsidRDefault="00154D5D" w:rsidP="00154D5D">
      <w:pPr>
        <w:tabs>
          <w:tab w:val="left" w:pos="540"/>
        </w:tabs>
        <w:ind w:left="540" w:right="-81" w:hanging="540"/>
        <w:jc w:val="both"/>
        <w:rPr>
          <w:rFonts w:ascii="Arial" w:hAnsi="Arial" w:cs="Arial"/>
          <w:sz w:val="20"/>
          <w:szCs w:val="20"/>
        </w:rPr>
      </w:pPr>
    </w:p>
    <w:p w:rsidR="00154D5D" w:rsidRPr="002A250A" w:rsidRDefault="00154D5D" w:rsidP="00154D5D">
      <w:pPr>
        <w:numPr>
          <w:ilvl w:val="0"/>
          <w:numId w:val="6"/>
        </w:numPr>
        <w:tabs>
          <w:tab w:val="left" w:pos="540"/>
        </w:tabs>
        <w:ind w:left="540" w:right="-81" w:hanging="540"/>
        <w:jc w:val="both"/>
        <w:rPr>
          <w:rFonts w:ascii="Arial" w:hAnsi="Arial" w:cs="Arial"/>
          <w:sz w:val="20"/>
          <w:szCs w:val="20"/>
        </w:rPr>
      </w:pPr>
      <w:r w:rsidRPr="002A250A">
        <w:rPr>
          <w:rFonts w:ascii="Arial" w:hAnsi="Arial" w:cs="Arial"/>
          <w:sz w:val="20"/>
          <w:szCs w:val="20"/>
        </w:rPr>
        <w:t>Modalidad de auditoría;</w:t>
      </w:r>
    </w:p>
    <w:p w:rsidR="00154D5D" w:rsidRPr="002A250A" w:rsidRDefault="00154D5D" w:rsidP="00154D5D">
      <w:pPr>
        <w:tabs>
          <w:tab w:val="left" w:pos="540"/>
        </w:tabs>
        <w:ind w:left="540" w:right="-81" w:hanging="540"/>
        <w:jc w:val="both"/>
        <w:rPr>
          <w:rFonts w:ascii="Arial" w:hAnsi="Arial" w:cs="Arial"/>
          <w:sz w:val="20"/>
          <w:szCs w:val="20"/>
        </w:rPr>
      </w:pPr>
    </w:p>
    <w:p w:rsidR="00154D5D" w:rsidRPr="002A250A" w:rsidRDefault="00154D5D" w:rsidP="00154D5D">
      <w:pPr>
        <w:numPr>
          <w:ilvl w:val="0"/>
          <w:numId w:val="6"/>
        </w:numPr>
        <w:tabs>
          <w:tab w:val="left" w:pos="540"/>
        </w:tabs>
        <w:ind w:left="540" w:right="-81" w:hanging="540"/>
        <w:jc w:val="both"/>
        <w:rPr>
          <w:rFonts w:ascii="Arial" w:hAnsi="Arial" w:cs="Arial"/>
          <w:sz w:val="20"/>
          <w:szCs w:val="20"/>
        </w:rPr>
      </w:pPr>
      <w:r w:rsidRPr="002A250A">
        <w:rPr>
          <w:rFonts w:ascii="Arial" w:hAnsi="Arial" w:cs="Arial"/>
          <w:sz w:val="20"/>
          <w:szCs w:val="20"/>
        </w:rPr>
        <w:t>Nombre de la persona con quien se entiende la diligencia, y el de dos testigos de asiste</w:t>
      </w:r>
      <w:r w:rsidRPr="002A250A">
        <w:rPr>
          <w:rFonts w:ascii="Arial" w:hAnsi="Arial" w:cs="Arial"/>
          <w:sz w:val="20"/>
          <w:szCs w:val="20"/>
        </w:rPr>
        <w:t>n</w:t>
      </w:r>
      <w:r w:rsidRPr="002A250A">
        <w:rPr>
          <w:rFonts w:ascii="Arial" w:hAnsi="Arial" w:cs="Arial"/>
          <w:sz w:val="20"/>
          <w:szCs w:val="20"/>
        </w:rPr>
        <w:t>cia nombrados por el responsable de la depende</w:t>
      </w:r>
      <w:r w:rsidRPr="002A250A">
        <w:rPr>
          <w:rFonts w:ascii="Arial" w:hAnsi="Arial" w:cs="Arial"/>
          <w:sz w:val="20"/>
          <w:szCs w:val="20"/>
        </w:rPr>
        <w:t>n</w:t>
      </w:r>
      <w:r w:rsidRPr="002A250A">
        <w:rPr>
          <w:rFonts w:ascii="Arial" w:hAnsi="Arial" w:cs="Arial"/>
          <w:sz w:val="20"/>
          <w:szCs w:val="20"/>
        </w:rPr>
        <w:t>cia, entidad, organismo o área a auditar, o en su defecto por el personal designado por el</w:t>
      </w:r>
      <w:r w:rsidRPr="002A250A">
        <w:rPr>
          <w:rFonts w:ascii="Arial" w:hAnsi="Arial" w:cs="Arial"/>
          <w:b/>
          <w:bCs/>
          <w:sz w:val="20"/>
          <w:szCs w:val="20"/>
        </w:rPr>
        <w:t xml:space="preserve"> </w:t>
      </w:r>
      <w:r w:rsidRPr="002A250A">
        <w:rPr>
          <w:rFonts w:ascii="Arial" w:hAnsi="Arial" w:cs="Arial"/>
          <w:sz w:val="20"/>
          <w:szCs w:val="20"/>
          <w:lang w:val="es-ES_tradnl"/>
        </w:rPr>
        <w:t xml:space="preserve">Órgano Interno de Control </w:t>
      </w:r>
      <w:r w:rsidRPr="002A250A">
        <w:rPr>
          <w:rFonts w:ascii="Arial" w:hAnsi="Arial" w:cs="Arial"/>
          <w:sz w:val="20"/>
          <w:szCs w:val="20"/>
        </w:rPr>
        <w:t>para realizar la auditoría, precisando quienes participan en ella y el cará</w:t>
      </w:r>
      <w:r w:rsidRPr="002A250A">
        <w:rPr>
          <w:rFonts w:ascii="Arial" w:hAnsi="Arial" w:cs="Arial"/>
          <w:sz w:val="20"/>
          <w:szCs w:val="20"/>
        </w:rPr>
        <w:t>c</w:t>
      </w:r>
      <w:r w:rsidRPr="002A250A">
        <w:rPr>
          <w:rFonts w:ascii="Arial" w:hAnsi="Arial" w:cs="Arial"/>
          <w:sz w:val="20"/>
          <w:szCs w:val="20"/>
        </w:rPr>
        <w:t xml:space="preserve">ter con que lo hacen; y </w:t>
      </w:r>
    </w:p>
    <w:p w:rsidR="00154D5D" w:rsidRPr="002A250A" w:rsidRDefault="00154D5D" w:rsidP="00154D5D">
      <w:pPr>
        <w:tabs>
          <w:tab w:val="left" w:pos="540"/>
        </w:tabs>
        <w:ind w:left="540" w:right="-81" w:hanging="540"/>
        <w:jc w:val="both"/>
        <w:rPr>
          <w:rFonts w:ascii="Arial" w:hAnsi="Arial" w:cs="Arial"/>
          <w:sz w:val="20"/>
          <w:szCs w:val="20"/>
        </w:rPr>
      </w:pPr>
    </w:p>
    <w:p w:rsidR="00154D5D" w:rsidRPr="002A250A" w:rsidRDefault="00154D5D" w:rsidP="00154D5D">
      <w:pPr>
        <w:numPr>
          <w:ilvl w:val="0"/>
          <w:numId w:val="6"/>
        </w:numPr>
        <w:tabs>
          <w:tab w:val="left" w:pos="540"/>
        </w:tabs>
        <w:ind w:left="540" w:right="-81" w:hanging="540"/>
        <w:jc w:val="both"/>
        <w:rPr>
          <w:rFonts w:ascii="Arial" w:hAnsi="Arial" w:cs="Arial"/>
          <w:sz w:val="20"/>
          <w:szCs w:val="20"/>
        </w:rPr>
      </w:pPr>
      <w:r w:rsidRPr="002A250A">
        <w:rPr>
          <w:rFonts w:ascii="Arial" w:hAnsi="Arial" w:cs="Arial"/>
          <w:sz w:val="20"/>
          <w:szCs w:val="20"/>
        </w:rPr>
        <w:t>Descripción de las circunstancias que conc</w:t>
      </w:r>
      <w:r w:rsidRPr="002A250A">
        <w:rPr>
          <w:rFonts w:ascii="Arial" w:hAnsi="Arial" w:cs="Arial"/>
          <w:sz w:val="20"/>
          <w:szCs w:val="20"/>
        </w:rPr>
        <w:t>u</w:t>
      </w:r>
      <w:r w:rsidRPr="002A250A">
        <w:rPr>
          <w:rFonts w:ascii="Arial" w:hAnsi="Arial" w:cs="Arial"/>
          <w:sz w:val="20"/>
          <w:szCs w:val="20"/>
        </w:rPr>
        <w:t>rren al momento de iniciar la Auditoría y la existencia del documento donde consta la n</w:t>
      </w:r>
      <w:r w:rsidRPr="002A250A">
        <w:rPr>
          <w:rFonts w:ascii="Arial" w:hAnsi="Arial" w:cs="Arial"/>
          <w:sz w:val="20"/>
          <w:szCs w:val="20"/>
        </w:rPr>
        <w:t>o</w:t>
      </w:r>
      <w:r w:rsidRPr="002A250A">
        <w:rPr>
          <w:rFonts w:ascii="Arial" w:hAnsi="Arial" w:cs="Arial"/>
          <w:sz w:val="20"/>
          <w:szCs w:val="20"/>
        </w:rPr>
        <w:t>tificación de la misma.</w:t>
      </w:r>
    </w:p>
    <w:p w:rsidR="00154D5D" w:rsidRPr="002A250A" w:rsidRDefault="00154D5D" w:rsidP="00154D5D">
      <w:pPr>
        <w:ind w:right="-81"/>
        <w:jc w:val="both"/>
        <w:rPr>
          <w:rFonts w:ascii="Arial" w:hAnsi="Arial" w:cs="Arial"/>
          <w:sz w:val="20"/>
          <w:szCs w:val="20"/>
        </w:rPr>
      </w:pPr>
    </w:p>
    <w:p w:rsidR="00154D5D" w:rsidRPr="002A250A" w:rsidRDefault="00154D5D" w:rsidP="00154D5D">
      <w:pPr>
        <w:pStyle w:val="Sangra"/>
        <w:rPr>
          <w:szCs w:val="20"/>
        </w:rPr>
      </w:pPr>
      <w:r w:rsidRPr="002A250A">
        <w:rPr>
          <w:rStyle w:val="articulo1"/>
          <w:rFonts w:ascii="Arial" w:hAnsi="Arial"/>
          <w:sz w:val="20"/>
          <w:szCs w:val="20"/>
        </w:rPr>
        <w:t>Artículo 28</w:t>
      </w:r>
      <w:r w:rsidRPr="00B70220">
        <w:rPr>
          <w:rStyle w:val="articulo1"/>
          <w:rFonts w:ascii="Arial" w:hAnsi="Arial"/>
          <w:sz w:val="20"/>
          <w:szCs w:val="20"/>
        </w:rPr>
        <w:t xml:space="preserve">. </w:t>
      </w:r>
      <w:r w:rsidRPr="00B70220">
        <w:rPr>
          <w:szCs w:val="20"/>
        </w:rPr>
        <w:t>La persona titular o responsable de la fiscalizada,</w:t>
      </w:r>
      <w:r w:rsidRPr="002A250A">
        <w:rPr>
          <w:szCs w:val="20"/>
        </w:rPr>
        <w:t xml:space="preserve"> deberá poner a disposición del auditor la documentación solicitada, así como los i</w:t>
      </w:r>
      <w:r w:rsidRPr="002A250A">
        <w:rPr>
          <w:szCs w:val="20"/>
        </w:rPr>
        <w:t>n</w:t>
      </w:r>
      <w:r w:rsidRPr="002A250A">
        <w:rPr>
          <w:szCs w:val="20"/>
        </w:rPr>
        <w:t>formes, datos, listados, documentos electrónicos y todo lo adicional que éste requiera. De ser necesario, se solicitará la información anteriormente me</w:t>
      </w:r>
      <w:r w:rsidRPr="002A250A">
        <w:rPr>
          <w:szCs w:val="20"/>
        </w:rPr>
        <w:t>n</w:t>
      </w:r>
      <w:r w:rsidRPr="002A250A">
        <w:rPr>
          <w:szCs w:val="20"/>
        </w:rPr>
        <w:t>cionada mediante oficio y deberá ser presentada en un plazo que no exceda de tres días hábiles cont</w:t>
      </w:r>
      <w:r w:rsidRPr="002A250A">
        <w:rPr>
          <w:szCs w:val="20"/>
        </w:rPr>
        <w:t>a</w:t>
      </w:r>
      <w:r w:rsidRPr="002A250A">
        <w:rPr>
          <w:szCs w:val="20"/>
        </w:rPr>
        <w:t>dos a partir del día siguiente a la notificación.</w:t>
      </w:r>
    </w:p>
    <w:p w:rsidR="00154D5D" w:rsidRPr="002A250A" w:rsidRDefault="00154D5D" w:rsidP="00154D5D">
      <w:pPr>
        <w:pStyle w:val="Sangra"/>
        <w:ind w:firstLine="0"/>
        <w:rPr>
          <w:rStyle w:val="articulo1"/>
          <w:rFonts w:ascii="Arial" w:hAnsi="Arial"/>
          <w:sz w:val="20"/>
          <w:szCs w:val="20"/>
        </w:rPr>
      </w:pPr>
    </w:p>
    <w:p w:rsidR="00154D5D" w:rsidRPr="002A250A" w:rsidRDefault="00154D5D" w:rsidP="00154D5D">
      <w:pPr>
        <w:pStyle w:val="Sangra"/>
        <w:rPr>
          <w:szCs w:val="20"/>
        </w:rPr>
      </w:pPr>
      <w:r w:rsidRPr="002A250A">
        <w:rPr>
          <w:rStyle w:val="articulo1"/>
          <w:rFonts w:ascii="Arial" w:hAnsi="Arial"/>
          <w:sz w:val="20"/>
          <w:szCs w:val="20"/>
        </w:rPr>
        <w:t>Artículo 29.</w:t>
      </w:r>
      <w:r w:rsidRPr="002A250A">
        <w:rPr>
          <w:szCs w:val="20"/>
        </w:rPr>
        <w:t xml:space="preserve"> Todas las actuaciones realizadas dentro de una auditoría, deberán hacerse con</w:t>
      </w:r>
      <w:r w:rsidRPr="002A250A">
        <w:rPr>
          <w:szCs w:val="20"/>
        </w:rPr>
        <w:t>s</w:t>
      </w:r>
      <w:r w:rsidRPr="002A250A">
        <w:rPr>
          <w:szCs w:val="20"/>
        </w:rPr>
        <w:t>tar por escrito en actas integradas por un original y dos copias, las que ostentarán al final firma aut</w:t>
      </w:r>
      <w:r w:rsidRPr="002A250A">
        <w:rPr>
          <w:szCs w:val="20"/>
        </w:rPr>
        <w:t>ó</w:t>
      </w:r>
      <w:r w:rsidRPr="002A250A">
        <w:rPr>
          <w:szCs w:val="20"/>
        </w:rPr>
        <w:t>grafa de las personas que intervengan en ellas, quienes además rubricarán cada una de las hojas que las integren.</w:t>
      </w:r>
    </w:p>
    <w:p w:rsidR="00154D5D" w:rsidRPr="002A250A" w:rsidRDefault="00154D5D" w:rsidP="00154D5D">
      <w:pPr>
        <w:pStyle w:val="Sangra"/>
        <w:ind w:firstLine="0"/>
        <w:rPr>
          <w:szCs w:val="20"/>
        </w:rPr>
      </w:pPr>
    </w:p>
    <w:p w:rsidR="00154D5D" w:rsidRPr="002A250A" w:rsidRDefault="00154D5D" w:rsidP="00154D5D">
      <w:pPr>
        <w:pStyle w:val="Sangra"/>
        <w:rPr>
          <w:szCs w:val="20"/>
        </w:rPr>
      </w:pPr>
      <w:r w:rsidRPr="002A250A">
        <w:rPr>
          <w:szCs w:val="20"/>
        </w:rPr>
        <w:t>Una de las copias del acta se entregará a la persona con la que se entiende la diligencia, qu</w:t>
      </w:r>
      <w:r w:rsidRPr="002A250A">
        <w:rPr>
          <w:szCs w:val="20"/>
        </w:rPr>
        <w:t>e</w:t>
      </w:r>
      <w:r w:rsidRPr="002A250A">
        <w:rPr>
          <w:szCs w:val="20"/>
        </w:rPr>
        <w:t>dando el original y la copia restante en poder d</w:t>
      </w:r>
      <w:r w:rsidRPr="00B70220">
        <w:rPr>
          <w:szCs w:val="20"/>
        </w:rPr>
        <w:t>el Órgano Interno de Control</w:t>
      </w:r>
      <w:r w:rsidRPr="00B70220">
        <w:rPr>
          <w:b/>
          <w:bCs/>
          <w:szCs w:val="20"/>
        </w:rPr>
        <w:t>.</w:t>
      </w:r>
      <w:r w:rsidRPr="002A250A">
        <w:rPr>
          <w:b/>
          <w:bCs/>
          <w:szCs w:val="20"/>
        </w:rPr>
        <w:t xml:space="preserve"> </w:t>
      </w:r>
    </w:p>
    <w:p w:rsidR="00154D5D" w:rsidRPr="002A250A" w:rsidRDefault="00154D5D" w:rsidP="00154D5D">
      <w:pPr>
        <w:pStyle w:val="Sangra"/>
        <w:ind w:firstLine="0"/>
        <w:rPr>
          <w:rStyle w:val="articulo1"/>
          <w:rFonts w:ascii="Arial" w:hAnsi="Arial"/>
          <w:b w:val="0"/>
          <w:bCs w:val="0"/>
          <w:sz w:val="20"/>
          <w:szCs w:val="20"/>
        </w:rPr>
      </w:pPr>
    </w:p>
    <w:p w:rsidR="00154D5D" w:rsidRPr="002A250A" w:rsidRDefault="00154D5D" w:rsidP="00154D5D">
      <w:pPr>
        <w:pStyle w:val="Sangra"/>
        <w:rPr>
          <w:rStyle w:val="articulo1"/>
          <w:rFonts w:ascii="Arial" w:hAnsi="Arial"/>
          <w:b w:val="0"/>
          <w:bCs w:val="0"/>
          <w:sz w:val="20"/>
          <w:szCs w:val="20"/>
        </w:rPr>
      </w:pPr>
      <w:r w:rsidRPr="002A250A">
        <w:rPr>
          <w:rStyle w:val="articulo1"/>
          <w:rFonts w:ascii="Arial" w:hAnsi="Arial"/>
          <w:b w:val="0"/>
          <w:bCs w:val="0"/>
          <w:sz w:val="20"/>
          <w:szCs w:val="20"/>
        </w:rPr>
        <w:t>Si la persona con quien se entiende la audit</w:t>
      </w:r>
      <w:r w:rsidRPr="002A250A">
        <w:rPr>
          <w:rStyle w:val="articulo1"/>
          <w:rFonts w:ascii="Arial" w:hAnsi="Arial"/>
          <w:b w:val="0"/>
          <w:bCs w:val="0"/>
          <w:sz w:val="20"/>
          <w:szCs w:val="20"/>
        </w:rPr>
        <w:t>o</w:t>
      </w:r>
      <w:r w:rsidRPr="002A250A">
        <w:rPr>
          <w:rStyle w:val="articulo1"/>
          <w:rFonts w:ascii="Arial" w:hAnsi="Arial"/>
          <w:b w:val="0"/>
          <w:bCs w:val="0"/>
          <w:sz w:val="20"/>
          <w:szCs w:val="20"/>
        </w:rPr>
        <w:t xml:space="preserve">ría o los testigos se negaren a firmar, el auditor hará constar esta situación en el acta respectiva, sin que esta circunstancia afecte </w:t>
      </w:r>
      <w:r w:rsidRPr="00B70220">
        <w:rPr>
          <w:rStyle w:val="articulo1"/>
          <w:rFonts w:ascii="Arial" w:hAnsi="Arial"/>
          <w:b w:val="0"/>
          <w:bCs w:val="0"/>
          <w:sz w:val="20"/>
          <w:szCs w:val="20"/>
        </w:rPr>
        <w:t>su validez ni valor</w:t>
      </w:r>
      <w:r w:rsidRPr="002A250A">
        <w:rPr>
          <w:rStyle w:val="articulo1"/>
          <w:rFonts w:ascii="Arial" w:hAnsi="Arial"/>
          <w:b w:val="0"/>
          <w:bCs w:val="0"/>
          <w:sz w:val="20"/>
          <w:szCs w:val="20"/>
        </w:rPr>
        <w:t xml:space="preserve"> probat</w:t>
      </w:r>
      <w:r w:rsidRPr="002A250A">
        <w:rPr>
          <w:rStyle w:val="articulo1"/>
          <w:rFonts w:ascii="Arial" w:hAnsi="Arial"/>
          <w:b w:val="0"/>
          <w:bCs w:val="0"/>
          <w:sz w:val="20"/>
          <w:szCs w:val="20"/>
        </w:rPr>
        <w:t>o</w:t>
      </w:r>
      <w:r w:rsidRPr="002A250A">
        <w:rPr>
          <w:rStyle w:val="articulo1"/>
          <w:rFonts w:ascii="Arial" w:hAnsi="Arial"/>
          <w:b w:val="0"/>
          <w:bCs w:val="0"/>
          <w:sz w:val="20"/>
          <w:szCs w:val="20"/>
        </w:rPr>
        <w:t>rio.</w:t>
      </w:r>
    </w:p>
    <w:p w:rsidR="00154D5D" w:rsidRPr="002A250A" w:rsidRDefault="00154D5D" w:rsidP="00154D5D">
      <w:pPr>
        <w:pStyle w:val="Sangra"/>
        <w:ind w:firstLine="0"/>
        <w:rPr>
          <w:rStyle w:val="articulo1"/>
          <w:rFonts w:ascii="Arial" w:hAnsi="Arial"/>
          <w:sz w:val="20"/>
          <w:szCs w:val="20"/>
        </w:rPr>
      </w:pPr>
    </w:p>
    <w:p w:rsidR="00154D5D" w:rsidRPr="002A250A" w:rsidRDefault="00154D5D" w:rsidP="00154D5D">
      <w:pPr>
        <w:pStyle w:val="Sangra"/>
        <w:rPr>
          <w:szCs w:val="20"/>
        </w:rPr>
      </w:pPr>
      <w:r w:rsidRPr="002A250A">
        <w:rPr>
          <w:rStyle w:val="articulo1"/>
          <w:rFonts w:ascii="Arial" w:hAnsi="Arial"/>
          <w:sz w:val="20"/>
          <w:szCs w:val="20"/>
        </w:rPr>
        <w:lastRenderedPageBreak/>
        <w:t>Artículo 30.</w:t>
      </w:r>
      <w:r w:rsidRPr="002A250A">
        <w:rPr>
          <w:szCs w:val="20"/>
        </w:rPr>
        <w:t xml:space="preserve"> El auditor implementará las a</w:t>
      </w:r>
      <w:r w:rsidRPr="002A250A">
        <w:rPr>
          <w:szCs w:val="20"/>
        </w:rPr>
        <w:t>c</w:t>
      </w:r>
      <w:r w:rsidRPr="002A250A">
        <w:rPr>
          <w:szCs w:val="20"/>
        </w:rPr>
        <w:t>ciones de auditoría con la oportunidad y alcance que juzgue necesarios, de acuerdo con los objetivos de la misma, a fin de reunir los suficientes elementos de ju</w:t>
      </w:r>
      <w:r w:rsidRPr="002A250A">
        <w:rPr>
          <w:szCs w:val="20"/>
        </w:rPr>
        <w:t>i</w:t>
      </w:r>
      <w:r w:rsidRPr="002A250A">
        <w:rPr>
          <w:szCs w:val="20"/>
        </w:rPr>
        <w:t>cio, quedando facultado para ampliar la auditoría.</w:t>
      </w:r>
    </w:p>
    <w:p w:rsidR="00154D5D" w:rsidRPr="002A250A" w:rsidRDefault="00154D5D" w:rsidP="00154D5D">
      <w:pPr>
        <w:pStyle w:val="Sangra"/>
        <w:ind w:firstLine="0"/>
        <w:rPr>
          <w:rStyle w:val="articulo1"/>
          <w:rFonts w:ascii="Arial" w:hAnsi="Arial"/>
          <w:sz w:val="20"/>
          <w:szCs w:val="20"/>
        </w:rPr>
      </w:pPr>
    </w:p>
    <w:p w:rsidR="00154D5D" w:rsidRPr="002A250A" w:rsidRDefault="00154D5D" w:rsidP="00154D5D">
      <w:pPr>
        <w:pStyle w:val="Sangra"/>
        <w:rPr>
          <w:szCs w:val="20"/>
        </w:rPr>
      </w:pPr>
      <w:r w:rsidRPr="002A250A">
        <w:rPr>
          <w:rStyle w:val="articulo1"/>
          <w:rFonts w:ascii="Arial" w:hAnsi="Arial"/>
          <w:sz w:val="20"/>
          <w:szCs w:val="20"/>
        </w:rPr>
        <w:t>Artículo 31.</w:t>
      </w:r>
      <w:r w:rsidRPr="002A250A">
        <w:rPr>
          <w:szCs w:val="20"/>
        </w:rPr>
        <w:t xml:space="preserve"> Cuando derivado de la realización de una auditoría, se haga necesaria la comparecencia de alguno de los sujetos del presente R</w:t>
      </w:r>
      <w:r w:rsidRPr="002A250A">
        <w:rPr>
          <w:szCs w:val="20"/>
        </w:rPr>
        <w:t>e</w:t>
      </w:r>
      <w:r w:rsidRPr="002A250A">
        <w:rPr>
          <w:szCs w:val="20"/>
        </w:rPr>
        <w:t>glamento, se le requerirá mediante escrito, en la que se hará constar el lugar, fecha, hora, y objeto de la comp</w:t>
      </w:r>
      <w:r w:rsidRPr="002A250A">
        <w:rPr>
          <w:szCs w:val="20"/>
        </w:rPr>
        <w:t>a</w:t>
      </w:r>
      <w:r w:rsidRPr="002A250A">
        <w:rPr>
          <w:szCs w:val="20"/>
        </w:rPr>
        <w:t>recencia, así como los efectos que tendrá el no ac</w:t>
      </w:r>
      <w:r w:rsidRPr="002A250A">
        <w:rPr>
          <w:szCs w:val="20"/>
        </w:rPr>
        <w:t>u</w:t>
      </w:r>
      <w:r w:rsidRPr="002A250A">
        <w:rPr>
          <w:szCs w:val="20"/>
        </w:rPr>
        <w:t>dir.</w:t>
      </w:r>
    </w:p>
    <w:p w:rsidR="00154D5D" w:rsidRPr="002A250A" w:rsidRDefault="00154D5D" w:rsidP="00154D5D">
      <w:pPr>
        <w:pStyle w:val="Sangra"/>
        <w:ind w:firstLine="0"/>
        <w:rPr>
          <w:szCs w:val="20"/>
        </w:rPr>
      </w:pPr>
    </w:p>
    <w:p w:rsidR="00154D5D" w:rsidRPr="002A250A" w:rsidRDefault="00154D5D" w:rsidP="00154D5D">
      <w:pPr>
        <w:pStyle w:val="Sangra"/>
        <w:rPr>
          <w:szCs w:val="20"/>
        </w:rPr>
      </w:pPr>
      <w:r w:rsidRPr="002A250A">
        <w:rPr>
          <w:szCs w:val="20"/>
        </w:rPr>
        <w:t>El escrito que refiere el párrafo anterior, d</w:t>
      </w:r>
      <w:r w:rsidRPr="002A250A">
        <w:rPr>
          <w:szCs w:val="20"/>
        </w:rPr>
        <w:t>e</w:t>
      </w:r>
      <w:r w:rsidRPr="002A250A">
        <w:rPr>
          <w:szCs w:val="20"/>
        </w:rPr>
        <w:t>berá ser entregado a la persona que se requiere con por lo menos 2 días hábiles de anticipación a la fecha en la que deberá comparecer.</w:t>
      </w:r>
    </w:p>
    <w:p w:rsidR="00154D5D" w:rsidRPr="002A250A" w:rsidRDefault="00154D5D" w:rsidP="00154D5D">
      <w:pPr>
        <w:pStyle w:val="Sangra"/>
        <w:rPr>
          <w:szCs w:val="20"/>
        </w:rPr>
      </w:pPr>
    </w:p>
    <w:p w:rsidR="00154D5D" w:rsidRPr="00B70220" w:rsidRDefault="00154D5D" w:rsidP="00154D5D">
      <w:pPr>
        <w:jc w:val="both"/>
        <w:outlineLvl w:val="0"/>
        <w:rPr>
          <w:rFonts w:ascii="Arial" w:hAnsi="Arial" w:cs="Arial"/>
          <w:sz w:val="20"/>
          <w:szCs w:val="20"/>
        </w:rPr>
      </w:pPr>
      <w:r w:rsidRPr="002A250A">
        <w:rPr>
          <w:rFonts w:ascii="Arial" w:hAnsi="Arial" w:cs="Arial"/>
          <w:b/>
          <w:sz w:val="20"/>
          <w:szCs w:val="20"/>
        </w:rPr>
        <w:tab/>
      </w:r>
      <w:r w:rsidRPr="00B70220">
        <w:rPr>
          <w:rStyle w:val="articulo1"/>
          <w:rFonts w:ascii="Arial" w:hAnsi="Arial" w:cs="Arial"/>
          <w:sz w:val="20"/>
          <w:szCs w:val="20"/>
        </w:rPr>
        <w:t xml:space="preserve">Artículo </w:t>
      </w:r>
      <w:r w:rsidRPr="00B70220">
        <w:rPr>
          <w:rFonts w:ascii="Arial" w:hAnsi="Arial" w:cs="Arial"/>
          <w:b/>
          <w:sz w:val="20"/>
          <w:szCs w:val="20"/>
        </w:rPr>
        <w:t xml:space="preserve">32. </w:t>
      </w:r>
      <w:r w:rsidRPr="00B70220">
        <w:rPr>
          <w:rFonts w:ascii="Arial" w:hAnsi="Arial" w:cs="Arial"/>
          <w:sz w:val="20"/>
          <w:szCs w:val="20"/>
        </w:rPr>
        <w:t>El Órgano Interno de Control podrá recibir por parte de la ciudadanía peticiones, propuestas, solicitudes y denuncias fundadas y motivadas que deriven en la realización de una auditoría por parte del área competente. Dependiendo de la naturaleza de la petición, su justificación, así como al momento en el que se reciban, podrán ser incluidas en el Programa Anual de Auditoría, o bien, se adicionarán al Programa en curso.</w:t>
      </w:r>
    </w:p>
    <w:p w:rsidR="00154D5D" w:rsidRPr="002A250A" w:rsidRDefault="00154D5D" w:rsidP="00154D5D">
      <w:pPr>
        <w:jc w:val="both"/>
        <w:outlineLvl w:val="0"/>
        <w:rPr>
          <w:rFonts w:ascii="Arial" w:hAnsi="Arial" w:cs="Arial"/>
          <w:sz w:val="20"/>
          <w:szCs w:val="20"/>
          <w:highlight w:val="yellow"/>
        </w:rPr>
      </w:pPr>
    </w:p>
    <w:p w:rsidR="00154D5D" w:rsidRPr="00B70220" w:rsidRDefault="00154D5D" w:rsidP="00154D5D">
      <w:pPr>
        <w:jc w:val="both"/>
        <w:outlineLvl w:val="0"/>
        <w:rPr>
          <w:rFonts w:ascii="Arial" w:hAnsi="Arial" w:cs="Arial"/>
          <w:sz w:val="20"/>
          <w:szCs w:val="20"/>
        </w:rPr>
      </w:pPr>
      <w:r w:rsidRPr="00B70220">
        <w:rPr>
          <w:rFonts w:ascii="Arial" w:hAnsi="Arial" w:cs="Arial"/>
          <w:b/>
          <w:sz w:val="20"/>
          <w:szCs w:val="20"/>
        </w:rPr>
        <w:tab/>
      </w:r>
      <w:r w:rsidRPr="00B70220">
        <w:rPr>
          <w:rStyle w:val="articulo1"/>
          <w:rFonts w:ascii="Arial" w:hAnsi="Arial" w:cs="Arial"/>
          <w:sz w:val="20"/>
          <w:szCs w:val="20"/>
        </w:rPr>
        <w:t xml:space="preserve">Artículo </w:t>
      </w:r>
      <w:r w:rsidRPr="00B70220">
        <w:rPr>
          <w:rFonts w:ascii="Arial" w:hAnsi="Arial" w:cs="Arial"/>
          <w:b/>
          <w:sz w:val="20"/>
          <w:szCs w:val="20"/>
        </w:rPr>
        <w:t xml:space="preserve">33. </w:t>
      </w:r>
      <w:r w:rsidRPr="00B70220">
        <w:rPr>
          <w:rFonts w:ascii="Arial" w:hAnsi="Arial" w:cs="Arial"/>
          <w:sz w:val="20"/>
          <w:szCs w:val="20"/>
        </w:rPr>
        <w:t>El Órgano Interno de Control podrá realizar revisiones extraordinarias de manera casuística, concreta y en tiempo real, focalizadas a uno o varios rubros y/o programas ejecutados por la fiscalizada. Para ejecutar dicha revisión, bastará con el acuerdo del Titular del Órgano Interno de Control, así como la comisión al personal encargado, y notificación de la Orden correspondiente a la fiscalizada, solicitando la información y documentación que se requiera para emitir opinión respecto del ejercicio del recurso público.</w:t>
      </w:r>
    </w:p>
    <w:p w:rsidR="00154D5D" w:rsidRPr="00B70220" w:rsidRDefault="00154D5D" w:rsidP="00154D5D">
      <w:pPr>
        <w:jc w:val="both"/>
        <w:outlineLvl w:val="0"/>
        <w:rPr>
          <w:rFonts w:ascii="Arial" w:hAnsi="Arial" w:cs="Arial"/>
          <w:sz w:val="20"/>
          <w:szCs w:val="20"/>
        </w:rPr>
      </w:pPr>
    </w:p>
    <w:p w:rsidR="00154D5D" w:rsidRPr="00B70220" w:rsidRDefault="00154D5D" w:rsidP="00154D5D">
      <w:pPr>
        <w:jc w:val="both"/>
        <w:outlineLvl w:val="0"/>
        <w:rPr>
          <w:rFonts w:ascii="Arial" w:hAnsi="Arial" w:cs="Arial"/>
          <w:sz w:val="20"/>
          <w:szCs w:val="20"/>
        </w:rPr>
      </w:pPr>
      <w:r w:rsidRPr="00B70220">
        <w:rPr>
          <w:rFonts w:ascii="Arial" w:hAnsi="Arial" w:cs="Arial"/>
          <w:sz w:val="20"/>
          <w:szCs w:val="20"/>
        </w:rPr>
        <w:tab/>
        <w:t>Dicha revisión se podrá llevar a cabo a la par de las auditorías que se encuentran incluidas en el Programa Anual de Auditoría.</w:t>
      </w:r>
    </w:p>
    <w:p w:rsidR="00154D5D" w:rsidRPr="00B70220" w:rsidRDefault="00154D5D" w:rsidP="00154D5D">
      <w:pPr>
        <w:jc w:val="both"/>
        <w:outlineLvl w:val="0"/>
        <w:rPr>
          <w:rFonts w:ascii="Arial" w:hAnsi="Arial" w:cs="Arial"/>
          <w:sz w:val="20"/>
          <w:szCs w:val="20"/>
        </w:rPr>
      </w:pPr>
      <w:r w:rsidRPr="00B70220">
        <w:rPr>
          <w:rFonts w:ascii="Arial" w:hAnsi="Arial" w:cs="Arial"/>
          <w:sz w:val="20"/>
          <w:szCs w:val="20"/>
        </w:rPr>
        <w:tab/>
      </w:r>
    </w:p>
    <w:p w:rsidR="00154D5D" w:rsidRPr="002A250A" w:rsidRDefault="00154D5D" w:rsidP="00154D5D">
      <w:pPr>
        <w:jc w:val="both"/>
        <w:outlineLvl w:val="0"/>
        <w:rPr>
          <w:rFonts w:ascii="Arial" w:hAnsi="Arial" w:cs="Arial"/>
          <w:sz w:val="20"/>
          <w:szCs w:val="20"/>
        </w:rPr>
      </w:pPr>
      <w:r w:rsidRPr="00B70220">
        <w:rPr>
          <w:rFonts w:ascii="Arial" w:hAnsi="Arial" w:cs="Arial"/>
          <w:sz w:val="20"/>
          <w:szCs w:val="20"/>
        </w:rPr>
        <w:tab/>
        <w:t>El titular del Órgano Interno de Control deberá informar al Presidente Municipal y al titular de la fiscalizada, los resultados obtenidos de la revisión, siguiendo el mismo procedimiento que el que corresponde a una Auditoría programada y aprobada por el Ayuntamiento.</w:t>
      </w:r>
    </w:p>
    <w:p w:rsidR="00154D5D" w:rsidRPr="002A250A" w:rsidRDefault="00154D5D" w:rsidP="00154D5D">
      <w:pPr>
        <w:pStyle w:val="Sangra"/>
        <w:ind w:firstLine="0"/>
        <w:jc w:val="center"/>
        <w:rPr>
          <w:rStyle w:val="articulo1"/>
          <w:rFonts w:ascii="Arial" w:hAnsi="Arial"/>
          <w:b w:val="0"/>
          <w:sz w:val="20"/>
          <w:szCs w:val="20"/>
        </w:rPr>
      </w:pPr>
    </w:p>
    <w:p w:rsidR="00154D5D" w:rsidRPr="002A250A" w:rsidRDefault="00154D5D" w:rsidP="00154D5D">
      <w:pPr>
        <w:pStyle w:val="Sangra"/>
        <w:ind w:firstLine="0"/>
        <w:jc w:val="center"/>
        <w:rPr>
          <w:rStyle w:val="articulo1"/>
          <w:rFonts w:ascii="Arial" w:hAnsi="Arial"/>
          <w:b w:val="0"/>
          <w:sz w:val="20"/>
          <w:szCs w:val="20"/>
        </w:rPr>
      </w:pPr>
    </w:p>
    <w:p w:rsidR="00154D5D" w:rsidRPr="002A250A" w:rsidRDefault="00154D5D" w:rsidP="00154D5D">
      <w:pPr>
        <w:jc w:val="center"/>
        <w:outlineLvl w:val="0"/>
        <w:rPr>
          <w:rFonts w:ascii="Arial" w:hAnsi="Arial" w:cs="Arial"/>
          <w:b/>
          <w:sz w:val="20"/>
          <w:szCs w:val="20"/>
        </w:rPr>
      </w:pPr>
      <w:r w:rsidRPr="002A250A">
        <w:rPr>
          <w:rFonts w:ascii="Arial" w:hAnsi="Arial" w:cs="Arial"/>
          <w:b/>
          <w:sz w:val="20"/>
          <w:szCs w:val="20"/>
        </w:rPr>
        <w:t>CAPÍTULO SÉPTIMO</w:t>
      </w:r>
    </w:p>
    <w:p w:rsidR="00154D5D" w:rsidRPr="002A250A" w:rsidRDefault="00154D5D" w:rsidP="00154D5D">
      <w:pPr>
        <w:jc w:val="center"/>
        <w:outlineLvl w:val="0"/>
        <w:rPr>
          <w:rFonts w:ascii="Arial" w:hAnsi="Arial" w:cs="Arial"/>
          <w:b/>
          <w:sz w:val="20"/>
          <w:szCs w:val="20"/>
        </w:rPr>
      </w:pPr>
      <w:r w:rsidRPr="002A250A">
        <w:rPr>
          <w:rFonts w:ascii="Arial" w:hAnsi="Arial" w:cs="Arial"/>
          <w:b/>
          <w:sz w:val="20"/>
          <w:szCs w:val="20"/>
        </w:rPr>
        <w:t>DE LOS HALLAZGOS</w:t>
      </w:r>
      <w:r w:rsidRPr="00B70220">
        <w:rPr>
          <w:rFonts w:ascii="Arial" w:hAnsi="Arial" w:cs="Arial"/>
          <w:b/>
          <w:sz w:val="20"/>
          <w:szCs w:val="20"/>
        </w:rPr>
        <w:t>, OBSERVACI</w:t>
      </w:r>
      <w:r w:rsidRPr="00B70220">
        <w:rPr>
          <w:rFonts w:ascii="Arial" w:hAnsi="Arial" w:cs="Arial"/>
          <w:b/>
          <w:sz w:val="20"/>
          <w:szCs w:val="20"/>
        </w:rPr>
        <w:t>O</w:t>
      </w:r>
      <w:r w:rsidRPr="00B70220">
        <w:rPr>
          <w:rFonts w:ascii="Arial" w:hAnsi="Arial" w:cs="Arial"/>
          <w:b/>
          <w:sz w:val="20"/>
          <w:szCs w:val="20"/>
        </w:rPr>
        <w:t>NES,</w:t>
      </w:r>
      <w:r w:rsidRPr="002A250A">
        <w:rPr>
          <w:rFonts w:ascii="Arial" w:hAnsi="Arial" w:cs="Arial"/>
          <w:b/>
          <w:sz w:val="20"/>
          <w:szCs w:val="20"/>
        </w:rPr>
        <w:t xml:space="preserve"> E IRREGULARIDADES;</w:t>
      </w:r>
    </w:p>
    <w:p w:rsidR="00154D5D" w:rsidRPr="002A250A" w:rsidRDefault="00154D5D" w:rsidP="00154D5D">
      <w:pPr>
        <w:jc w:val="center"/>
        <w:outlineLvl w:val="0"/>
        <w:rPr>
          <w:rFonts w:ascii="Arial" w:hAnsi="Arial" w:cs="Arial"/>
          <w:b/>
          <w:sz w:val="20"/>
          <w:szCs w:val="20"/>
        </w:rPr>
      </w:pPr>
      <w:r w:rsidRPr="002A250A">
        <w:rPr>
          <w:rFonts w:ascii="Arial" w:hAnsi="Arial" w:cs="Arial"/>
          <w:b/>
          <w:sz w:val="20"/>
          <w:szCs w:val="20"/>
        </w:rPr>
        <w:t>SU SOLVENTACIÓN Y SANCIÓN</w:t>
      </w:r>
    </w:p>
    <w:p w:rsidR="00154D5D" w:rsidRPr="002A250A" w:rsidRDefault="00154D5D" w:rsidP="00154D5D">
      <w:pPr>
        <w:pStyle w:val="Sangra"/>
        <w:ind w:firstLine="0"/>
        <w:jc w:val="center"/>
        <w:rPr>
          <w:rStyle w:val="articulo1"/>
          <w:rFonts w:ascii="Arial" w:hAnsi="Arial"/>
          <w:sz w:val="20"/>
          <w:szCs w:val="20"/>
        </w:rPr>
      </w:pPr>
    </w:p>
    <w:p w:rsidR="00154D5D" w:rsidRPr="002A250A" w:rsidRDefault="00154D5D" w:rsidP="00154D5D">
      <w:pPr>
        <w:pStyle w:val="Sangra"/>
        <w:ind w:firstLine="0"/>
        <w:jc w:val="center"/>
        <w:rPr>
          <w:rStyle w:val="articulo1"/>
          <w:rFonts w:ascii="Arial" w:hAnsi="Arial"/>
          <w:b w:val="0"/>
          <w:sz w:val="20"/>
          <w:szCs w:val="20"/>
        </w:rPr>
      </w:pPr>
    </w:p>
    <w:p w:rsidR="00154D5D" w:rsidRPr="002A250A" w:rsidRDefault="00154D5D" w:rsidP="00154D5D">
      <w:pPr>
        <w:pStyle w:val="Sangra"/>
        <w:rPr>
          <w:szCs w:val="20"/>
        </w:rPr>
      </w:pPr>
      <w:r w:rsidRPr="002A250A">
        <w:rPr>
          <w:rStyle w:val="articulo1"/>
          <w:rFonts w:ascii="Arial" w:hAnsi="Arial"/>
          <w:sz w:val="20"/>
          <w:szCs w:val="20"/>
        </w:rPr>
        <w:t>Artículo 34.</w:t>
      </w:r>
      <w:r w:rsidRPr="002A250A">
        <w:rPr>
          <w:szCs w:val="20"/>
        </w:rPr>
        <w:t xml:space="preserve"> </w:t>
      </w:r>
      <w:r w:rsidRPr="00B70220">
        <w:rPr>
          <w:szCs w:val="20"/>
        </w:rPr>
        <w:t>Los hallazgos</w:t>
      </w:r>
      <w:r w:rsidRPr="002A250A">
        <w:rPr>
          <w:szCs w:val="20"/>
        </w:rPr>
        <w:t xml:space="preserve"> que pudieran desprenderse de la realización de una auditoría, deberán estar debidamente motivados y fundados conforme a las disposiciones aplic</w:t>
      </w:r>
      <w:r w:rsidRPr="002A250A">
        <w:rPr>
          <w:szCs w:val="20"/>
        </w:rPr>
        <w:t>a</w:t>
      </w:r>
      <w:r w:rsidRPr="002A250A">
        <w:rPr>
          <w:szCs w:val="20"/>
        </w:rPr>
        <w:t>bles.</w:t>
      </w:r>
    </w:p>
    <w:p w:rsidR="00154D5D" w:rsidRPr="002A250A" w:rsidRDefault="00154D5D" w:rsidP="00154D5D">
      <w:pPr>
        <w:pStyle w:val="Sangra"/>
        <w:ind w:firstLine="0"/>
        <w:rPr>
          <w:rStyle w:val="articulo1"/>
          <w:rFonts w:ascii="Arial" w:hAnsi="Arial"/>
          <w:sz w:val="20"/>
          <w:szCs w:val="20"/>
        </w:rPr>
      </w:pPr>
    </w:p>
    <w:p w:rsidR="00154D5D" w:rsidRPr="002A250A" w:rsidRDefault="00154D5D" w:rsidP="00154D5D">
      <w:pPr>
        <w:pStyle w:val="Sangra"/>
        <w:rPr>
          <w:szCs w:val="20"/>
        </w:rPr>
      </w:pPr>
      <w:r w:rsidRPr="002A250A">
        <w:rPr>
          <w:rStyle w:val="articulo1"/>
          <w:rFonts w:ascii="Arial" w:hAnsi="Arial"/>
          <w:sz w:val="20"/>
          <w:szCs w:val="20"/>
        </w:rPr>
        <w:t>Artículo 35.</w:t>
      </w:r>
      <w:r w:rsidRPr="002A250A">
        <w:rPr>
          <w:szCs w:val="20"/>
        </w:rPr>
        <w:t xml:space="preserve"> </w:t>
      </w:r>
      <w:r w:rsidRPr="00B70220">
        <w:rPr>
          <w:szCs w:val="20"/>
        </w:rPr>
        <w:t>Los hallazgos a que se refiere el artículo anterior se harán constar en una Cédula de Resultados Preliminares, que elaborará el Órgano Interno de Control y de la cual se entregará original a la persona titular o responsable de la fiscalizada. Ésta deberá presentar la Cédula de Aclaraciones correspondiente, en un plazo que no exceda de 10 días hábiles a partir del día siguiente a la notificación de la Cédula de Resultados Preliminares, a la que anexará toda aquella documentación que resulte idónea y pertinente.</w:t>
      </w:r>
      <w:r w:rsidRPr="002A250A">
        <w:rPr>
          <w:szCs w:val="20"/>
        </w:rPr>
        <w:t xml:space="preserve"> </w:t>
      </w:r>
    </w:p>
    <w:p w:rsidR="00154D5D" w:rsidRPr="002A250A" w:rsidRDefault="00154D5D" w:rsidP="00154D5D">
      <w:pPr>
        <w:pStyle w:val="Sangra"/>
        <w:rPr>
          <w:szCs w:val="20"/>
        </w:rPr>
      </w:pPr>
    </w:p>
    <w:p w:rsidR="00154D5D" w:rsidRPr="00B70220" w:rsidRDefault="00154D5D" w:rsidP="00154D5D">
      <w:pPr>
        <w:pStyle w:val="Sangra"/>
        <w:rPr>
          <w:szCs w:val="20"/>
        </w:rPr>
      </w:pPr>
      <w:r w:rsidRPr="00B70220">
        <w:rPr>
          <w:b/>
          <w:szCs w:val="20"/>
        </w:rPr>
        <w:t xml:space="preserve">Artículo 36. </w:t>
      </w:r>
      <w:r w:rsidRPr="00B70220">
        <w:rPr>
          <w:szCs w:val="20"/>
        </w:rPr>
        <w:t xml:space="preserve">Transcurrido el plazo señalado en el artículo 35, el Órgano Interno de Control podrá –atendiendo a la naturaleza de los resultados y si lo estima conveniente- citar a la fiscalizada a efecto de llevar a cabo la reunión de aclaraciones a los resultados preliminares. Derivado de lo expuesto en dicha reunión, se podrá otorgar un plazo adicional no mayor a cinco días hábiles, para corregir la información presentada por la fiscalizada, con miras a atender los mismos a cabalidad. </w:t>
      </w:r>
    </w:p>
    <w:p w:rsidR="00154D5D" w:rsidRPr="00B70220" w:rsidRDefault="00154D5D" w:rsidP="00154D5D">
      <w:pPr>
        <w:pStyle w:val="Sangra"/>
        <w:rPr>
          <w:szCs w:val="20"/>
        </w:rPr>
      </w:pPr>
    </w:p>
    <w:p w:rsidR="00154D5D" w:rsidRPr="002A250A" w:rsidRDefault="00154D5D" w:rsidP="00154D5D">
      <w:pPr>
        <w:pStyle w:val="Sangra"/>
        <w:rPr>
          <w:szCs w:val="20"/>
        </w:rPr>
      </w:pPr>
      <w:r w:rsidRPr="00B70220">
        <w:rPr>
          <w:szCs w:val="20"/>
        </w:rPr>
        <w:lastRenderedPageBreak/>
        <w:t>Fenecido el plazo referido con anterioridad, el Órgano Interno de Control valorará la pertinencia de las aclaraciones presentadas por la fiscalizada, y elaborará el Informe de Resultados correspondiente.</w:t>
      </w:r>
    </w:p>
    <w:p w:rsidR="00154D5D" w:rsidRPr="00B70220" w:rsidRDefault="00154D5D" w:rsidP="00154D5D">
      <w:pPr>
        <w:pStyle w:val="Sangra"/>
        <w:ind w:firstLine="0"/>
        <w:rPr>
          <w:b/>
          <w:bCs/>
          <w:szCs w:val="20"/>
        </w:rPr>
      </w:pPr>
    </w:p>
    <w:p w:rsidR="00154D5D" w:rsidRPr="002A250A" w:rsidRDefault="00154D5D" w:rsidP="00154D5D">
      <w:pPr>
        <w:pStyle w:val="Sangra"/>
        <w:rPr>
          <w:szCs w:val="20"/>
        </w:rPr>
      </w:pPr>
      <w:r w:rsidRPr="00B70220">
        <w:rPr>
          <w:b/>
          <w:bCs/>
          <w:szCs w:val="20"/>
        </w:rPr>
        <w:t>Artículo 37.</w:t>
      </w:r>
      <w:r w:rsidRPr="00B70220">
        <w:rPr>
          <w:szCs w:val="20"/>
        </w:rPr>
        <w:t xml:space="preserve"> El Informe de Resultados incluirá aquellas observaciones, irregularidades y/o recomendaciones que se deriven de los hallazgos no aclarados por la fiscalizada conforme a los artículos anteriores, y será notificado al Presidente Municipal y al titular del área fiscalizada, dando vista a la Dirección de Investigación, en términos de la Ley General de Responsabilidades Administrativas y demás normatividad aplicable, sin perjuicio de las sanciones que se deriven conforme a las leyes civiles, penales, laborales y administrativas vigentes.</w:t>
      </w:r>
      <w:r w:rsidRPr="002A250A">
        <w:rPr>
          <w:szCs w:val="20"/>
        </w:rPr>
        <w:t xml:space="preserve"> </w:t>
      </w:r>
    </w:p>
    <w:p w:rsidR="00154D5D" w:rsidRPr="002A250A" w:rsidRDefault="00154D5D" w:rsidP="00154D5D">
      <w:pPr>
        <w:pStyle w:val="Sangra"/>
        <w:ind w:firstLine="0"/>
        <w:rPr>
          <w:b/>
          <w:bCs/>
          <w:szCs w:val="20"/>
        </w:rPr>
      </w:pPr>
    </w:p>
    <w:p w:rsidR="00154D5D" w:rsidRPr="00B70220" w:rsidRDefault="00154D5D" w:rsidP="00154D5D">
      <w:pPr>
        <w:pStyle w:val="Textoindependiente2"/>
        <w:spacing w:after="0" w:line="240" w:lineRule="auto"/>
        <w:ind w:firstLine="540"/>
        <w:jc w:val="both"/>
        <w:rPr>
          <w:rFonts w:ascii="Arial" w:hAnsi="Arial" w:cs="Arial"/>
          <w:sz w:val="20"/>
          <w:szCs w:val="20"/>
        </w:rPr>
      </w:pPr>
      <w:r w:rsidRPr="00B70220">
        <w:rPr>
          <w:rFonts w:ascii="Arial" w:hAnsi="Arial" w:cs="Arial"/>
          <w:b/>
          <w:bCs/>
          <w:sz w:val="20"/>
          <w:szCs w:val="20"/>
        </w:rPr>
        <w:t>Artículo 38.</w:t>
      </w:r>
      <w:r w:rsidRPr="00B70220">
        <w:rPr>
          <w:rFonts w:ascii="Arial" w:hAnsi="Arial" w:cs="Arial"/>
          <w:sz w:val="20"/>
          <w:szCs w:val="20"/>
        </w:rPr>
        <w:t xml:space="preserve"> El Órgano Interno de Control</w:t>
      </w:r>
      <w:r w:rsidRPr="00B70220">
        <w:rPr>
          <w:rFonts w:ascii="Arial" w:hAnsi="Arial" w:cs="Arial"/>
          <w:b/>
          <w:bCs/>
          <w:sz w:val="20"/>
          <w:szCs w:val="20"/>
        </w:rPr>
        <w:t xml:space="preserve"> </w:t>
      </w:r>
      <w:r w:rsidRPr="00B70220">
        <w:rPr>
          <w:rFonts w:ascii="Arial" w:hAnsi="Arial" w:cs="Arial"/>
          <w:sz w:val="20"/>
          <w:szCs w:val="20"/>
        </w:rPr>
        <w:t>podrá pract</w:t>
      </w:r>
      <w:r w:rsidRPr="00B70220">
        <w:rPr>
          <w:rFonts w:ascii="Arial" w:hAnsi="Arial" w:cs="Arial"/>
          <w:sz w:val="20"/>
          <w:szCs w:val="20"/>
        </w:rPr>
        <w:t>i</w:t>
      </w:r>
      <w:r w:rsidRPr="00B70220">
        <w:rPr>
          <w:rFonts w:ascii="Arial" w:hAnsi="Arial" w:cs="Arial"/>
          <w:sz w:val="20"/>
          <w:szCs w:val="20"/>
        </w:rPr>
        <w:t>car auditorías de seguimiento, a efecto de verificar que no exista r</w:t>
      </w:r>
      <w:r w:rsidRPr="00B70220">
        <w:rPr>
          <w:rFonts w:ascii="Arial" w:hAnsi="Arial" w:cs="Arial"/>
          <w:sz w:val="20"/>
          <w:szCs w:val="20"/>
        </w:rPr>
        <w:t>e</w:t>
      </w:r>
      <w:r w:rsidRPr="00B70220">
        <w:rPr>
          <w:rFonts w:ascii="Arial" w:hAnsi="Arial" w:cs="Arial"/>
          <w:sz w:val="20"/>
          <w:szCs w:val="20"/>
        </w:rPr>
        <w:t xml:space="preserve">incidencia en las observaciones, irregularidades o recomendaciones determinadas. </w:t>
      </w:r>
    </w:p>
    <w:p w:rsidR="00154D5D" w:rsidRPr="002A250A" w:rsidRDefault="00154D5D" w:rsidP="00154D5D">
      <w:pPr>
        <w:pStyle w:val="Textoindependiente2"/>
        <w:spacing w:after="0" w:line="240" w:lineRule="auto"/>
        <w:ind w:firstLine="540"/>
        <w:jc w:val="both"/>
        <w:rPr>
          <w:rFonts w:ascii="Arial" w:hAnsi="Arial" w:cs="Arial"/>
          <w:sz w:val="20"/>
          <w:szCs w:val="20"/>
          <w:highlight w:val="yellow"/>
        </w:rPr>
      </w:pPr>
    </w:p>
    <w:p w:rsidR="00154D5D" w:rsidRPr="00B70220" w:rsidRDefault="00154D5D" w:rsidP="00154D5D">
      <w:pPr>
        <w:pStyle w:val="Textoindependiente2"/>
        <w:spacing w:after="0" w:line="240" w:lineRule="auto"/>
        <w:ind w:firstLine="540"/>
        <w:jc w:val="both"/>
        <w:rPr>
          <w:rFonts w:ascii="Arial" w:hAnsi="Arial" w:cs="Arial"/>
          <w:sz w:val="20"/>
          <w:szCs w:val="20"/>
        </w:rPr>
      </w:pPr>
      <w:r w:rsidRPr="00B70220">
        <w:rPr>
          <w:rFonts w:ascii="Arial" w:hAnsi="Arial" w:cs="Arial"/>
          <w:sz w:val="20"/>
          <w:szCs w:val="20"/>
        </w:rPr>
        <w:t>Para el caso de las observaciones e irregularidades, la fiscalizada presentará evidencia de su solventación; respecto de las recomendaciones, deberá entregar evidencia de su atención en la que se justifique la adopción o no de lo expuesto por el Órgano Interno de Control.</w:t>
      </w:r>
    </w:p>
    <w:p w:rsidR="00154D5D" w:rsidRPr="00B70220" w:rsidRDefault="00154D5D" w:rsidP="00154D5D">
      <w:pPr>
        <w:pStyle w:val="Textoindependiente2"/>
        <w:spacing w:after="0" w:line="240" w:lineRule="auto"/>
        <w:jc w:val="both"/>
        <w:rPr>
          <w:rFonts w:ascii="Arial" w:hAnsi="Arial" w:cs="Arial"/>
          <w:b/>
          <w:bCs/>
          <w:sz w:val="20"/>
          <w:szCs w:val="20"/>
        </w:rPr>
      </w:pPr>
    </w:p>
    <w:p w:rsidR="00154D5D" w:rsidRPr="002A250A" w:rsidRDefault="00154D5D" w:rsidP="00154D5D">
      <w:pPr>
        <w:pStyle w:val="Sinespaciado"/>
        <w:ind w:firstLine="540"/>
        <w:jc w:val="both"/>
        <w:rPr>
          <w:rFonts w:ascii="Arial" w:hAnsi="Arial" w:cs="Arial"/>
          <w:sz w:val="20"/>
          <w:szCs w:val="20"/>
        </w:rPr>
      </w:pPr>
      <w:r w:rsidRPr="00B70220">
        <w:rPr>
          <w:rFonts w:ascii="Arial" w:hAnsi="Arial" w:cs="Arial"/>
          <w:sz w:val="20"/>
          <w:szCs w:val="20"/>
        </w:rPr>
        <w:t xml:space="preserve">Cuando del resultado de una auditoría de seguimiento se determine que existe reincidencia en las condiciones, observaciones o irregularidades, </w:t>
      </w:r>
      <w:r w:rsidR="001615E4">
        <w:rPr>
          <w:rFonts w:ascii="Arial" w:hAnsi="Arial" w:cs="Arial"/>
          <w:sz w:val="20"/>
          <w:szCs w:val="20"/>
        </w:rPr>
        <w:t xml:space="preserve">el Órgano Interno de Control, a través de la Dirección de Investigación </w:t>
      </w:r>
      <w:r w:rsidRPr="00B70220">
        <w:rPr>
          <w:rFonts w:ascii="Arial" w:hAnsi="Arial" w:cs="Arial"/>
          <w:sz w:val="20"/>
          <w:szCs w:val="20"/>
        </w:rPr>
        <w:t xml:space="preserve">dará inicio al </w:t>
      </w:r>
      <w:r w:rsidR="001615E4">
        <w:rPr>
          <w:rFonts w:ascii="Arial" w:hAnsi="Arial" w:cs="Arial"/>
          <w:sz w:val="20"/>
          <w:szCs w:val="20"/>
        </w:rPr>
        <w:t xml:space="preserve">expediente de presunta </w:t>
      </w:r>
      <w:r w:rsidRPr="00B70220">
        <w:rPr>
          <w:rFonts w:ascii="Arial" w:hAnsi="Arial" w:cs="Arial"/>
          <w:sz w:val="20"/>
          <w:szCs w:val="20"/>
        </w:rPr>
        <w:t xml:space="preserve">responsabilidad </w:t>
      </w:r>
      <w:r w:rsidR="001615E4">
        <w:rPr>
          <w:rFonts w:ascii="Arial" w:hAnsi="Arial" w:cs="Arial"/>
          <w:sz w:val="20"/>
          <w:szCs w:val="20"/>
        </w:rPr>
        <w:t xml:space="preserve">administrativa </w:t>
      </w:r>
      <w:r w:rsidRPr="00B70220">
        <w:rPr>
          <w:rFonts w:ascii="Arial" w:hAnsi="Arial" w:cs="Arial"/>
          <w:sz w:val="20"/>
          <w:szCs w:val="20"/>
        </w:rPr>
        <w:t>respectivo, de conformidad con la Ley General de Responsabilidades Administrativas, la Ley de Responsabilidades Administrativas del Estado de Queréta</w:t>
      </w:r>
      <w:bookmarkStart w:id="0" w:name="_GoBack"/>
      <w:bookmarkEnd w:id="0"/>
      <w:r w:rsidRPr="00B70220">
        <w:rPr>
          <w:rFonts w:ascii="Arial" w:hAnsi="Arial" w:cs="Arial"/>
          <w:sz w:val="20"/>
          <w:szCs w:val="20"/>
        </w:rPr>
        <w:t>ro y demás disposiciones legales aplicables.</w:t>
      </w:r>
      <w:r w:rsidRPr="002A250A">
        <w:rPr>
          <w:rFonts w:ascii="Arial" w:hAnsi="Arial" w:cs="Arial"/>
          <w:sz w:val="20"/>
          <w:szCs w:val="20"/>
        </w:rPr>
        <w:t xml:space="preserve"> </w:t>
      </w:r>
    </w:p>
    <w:p w:rsidR="00154D5D" w:rsidRPr="002A250A" w:rsidRDefault="00154D5D" w:rsidP="00154D5D">
      <w:pPr>
        <w:pStyle w:val="Sangra"/>
        <w:ind w:firstLine="0"/>
        <w:jc w:val="center"/>
        <w:rPr>
          <w:rStyle w:val="articulo1"/>
          <w:rFonts w:ascii="Arial" w:hAnsi="Arial"/>
          <w:sz w:val="20"/>
          <w:szCs w:val="20"/>
        </w:rPr>
      </w:pPr>
    </w:p>
    <w:p w:rsidR="00154D5D" w:rsidRPr="002A250A" w:rsidRDefault="00154D5D" w:rsidP="00154D5D">
      <w:pPr>
        <w:outlineLvl w:val="0"/>
        <w:rPr>
          <w:rFonts w:ascii="Arial" w:hAnsi="Arial" w:cs="Arial"/>
          <w:sz w:val="20"/>
          <w:szCs w:val="20"/>
        </w:rPr>
      </w:pPr>
    </w:p>
    <w:p w:rsidR="00154D5D" w:rsidRPr="002A250A" w:rsidRDefault="00154D5D" w:rsidP="00154D5D">
      <w:pPr>
        <w:jc w:val="center"/>
        <w:outlineLvl w:val="0"/>
        <w:rPr>
          <w:rFonts w:ascii="Arial" w:hAnsi="Arial" w:cs="Arial"/>
          <w:b/>
          <w:sz w:val="20"/>
          <w:szCs w:val="20"/>
        </w:rPr>
      </w:pPr>
      <w:r w:rsidRPr="002A250A">
        <w:rPr>
          <w:rFonts w:ascii="Arial" w:hAnsi="Arial" w:cs="Arial"/>
          <w:b/>
          <w:sz w:val="20"/>
          <w:szCs w:val="20"/>
        </w:rPr>
        <w:t xml:space="preserve">CAPÍTULO OCTAVO </w:t>
      </w:r>
    </w:p>
    <w:p w:rsidR="00154D5D" w:rsidRPr="002A250A" w:rsidRDefault="00154D5D" w:rsidP="00154D5D">
      <w:pPr>
        <w:jc w:val="center"/>
        <w:outlineLvl w:val="0"/>
        <w:rPr>
          <w:rFonts w:ascii="Arial" w:hAnsi="Arial" w:cs="Arial"/>
          <w:b/>
          <w:sz w:val="20"/>
          <w:szCs w:val="20"/>
        </w:rPr>
      </w:pPr>
      <w:r w:rsidRPr="002A250A">
        <w:rPr>
          <w:rFonts w:ascii="Arial" w:hAnsi="Arial" w:cs="Arial"/>
          <w:b/>
          <w:sz w:val="20"/>
          <w:szCs w:val="20"/>
        </w:rPr>
        <w:t>DE LOS MEDIOS DE APREMIO Y SANCIONES POR INCUMPLIMIENTO</w:t>
      </w:r>
    </w:p>
    <w:p w:rsidR="00154D5D" w:rsidRPr="002A250A" w:rsidRDefault="00154D5D" w:rsidP="00154D5D">
      <w:pPr>
        <w:jc w:val="center"/>
        <w:outlineLvl w:val="0"/>
        <w:rPr>
          <w:rFonts w:ascii="Arial" w:hAnsi="Arial" w:cs="Arial"/>
          <w:b/>
          <w:sz w:val="20"/>
          <w:szCs w:val="20"/>
        </w:rPr>
      </w:pPr>
      <w:r w:rsidRPr="002A250A">
        <w:rPr>
          <w:rFonts w:ascii="Arial" w:hAnsi="Arial" w:cs="Arial"/>
          <w:b/>
          <w:sz w:val="20"/>
          <w:szCs w:val="20"/>
        </w:rPr>
        <w:t>A LAS DISPOSICIONES DEL REGLAMENTO</w:t>
      </w:r>
    </w:p>
    <w:p w:rsidR="00154D5D" w:rsidRPr="002A250A" w:rsidRDefault="00154D5D" w:rsidP="00154D5D">
      <w:pPr>
        <w:pStyle w:val="Sangra"/>
        <w:ind w:firstLine="0"/>
        <w:jc w:val="center"/>
        <w:rPr>
          <w:rStyle w:val="articulo1"/>
          <w:rFonts w:ascii="Arial" w:hAnsi="Arial"/>
          <w:b w:val="0"/>
          <w:sz w:val="20"/>
          <w:szCs w:val="20"/>
        </w:rPr>
      </w:pPr>
    </w:p>
    <w:p w:rsidR="00154D5D" w:rsidRPr="002A250A" w:rsidRDefault="00154D5D" w:rsidP="00154D5D">
      <w:pPr>
        <w:pStyle w:val="Sangra"/>
        <w:ind w:firstLine="0"/>
        <w:jc w:val="center"/>
        <w:rPr>
          <w:rStyle w:val="articulo1"/>
          <w:rFonts w:ascii="Arial" w:hAnsi="Arial"/>
          <w:b w:val="0"/>
          <w:sz w:val="20"/>
          <w:szCs w:val="20"/>
        </w:rPr>
      </w:pPr>
    </w:p>
    <w:p w:rsidR="00154D5D" w:rsidRPr="002A250A" w:rsidRDefault="00154D5D" w:rsidP="00154D5D">
      <w:pPr>
        <w:pStyle w:val="Sangra"/>
        <w:rPr>
          <w:szCs w:val="20"/>
        </w:rPr>
      </w:pPr>
      <w:r w:rsidRPr="002A250A">
        <w:rPr>
          <w:b/>
          <w:bCs/>
          <w:szCs w:val="20"/>
        </w:rPr>
        <w:t>Artículo 39.</w:t>
      </w:r>
      <w:r w:rsidRPr="002A250A">
        <w:rPr>
          <w:szCs w:val="20"/>
        </w:rPr>
        <w:t xml:space="preserve"> Para el adecuado ejercicio de las facultades que le confiere el presente Reglamento, </w:t>
      </w:r>
      <w:r w:rsidRPr="008200C6">
        <w:rPr>
          <w:szCs w:val="20"/>
        </w:rPr>
        <w:t xml:space="preserve">la persona titular del </w:t>
      </w:r>
      <w:r w:rsidRPr="008200C6">
        <w:rPr>
          <w:szCs w:val="20"/>
          <w:lang w:val="es-ES_tradnl"/>
        </w:rPr>
        <w:t>Órgano Interno de Control</w:t>
      </w:r>
      <w:r w:rsidRPr="002A250A">
        <w:rPr>
          <w:szCs w:val="20"/>
          <w:lang w:val="es-ES_tradnl"/>
        </w:rPr>
        <w:t xml:space="preserve"> y la persona titular de la Dirección de Auditoría, </w:t>
      </w:r>
      <w:r w:rsidRPr="002A250A">
        <w:rPr>
          <w:szCs w:val="20"/>
        </w:rPr>
        <w:t xml:space="preserve">podrán aplicar los siguientes medios de apremio: </w:t>
      </w:r>
    </w:p>
    <w:p w:rsidR="00154D5D" w:rsidRPr="002A250A" w:rsidRDefault="00154D5D" w:rsidP="00154D5D">
      <w:pPr>
        <w:pStyle w:val="Sangra"/>
        <w:ind w:firstLine="0"/>
        <w:rPr>
          <w:szCs w:val="20"/>
        </w:rPr>
      </w:pPr>
    </w:p>
    <w:p w:rsidR="00154D5D" w:rsidRPr="002A250A" w:rsidRDefault="00154D5D" w:rsidP="00154D5D">
      <w:pPr>
        <w:pStyle w:val="Prrafodelista"/>
        <w:widowControl w:val="0"/>
        <w:numPr>
          <w:ilvl w:val="0"/>
          <w:numId w:val="8"/>
        </w:numPr>
        <w:tabs>
          <w:tab w:val="left" w:pos="830"/>
        </w:tabs>
        <w:autoSpaceDE w:val="0"/>
        <w:autoSpaceDN w:val="0"/>
        <w:spacing w:after="0"/>
        <w:ind w:right="125"/>
        <w:contextualSpacing w:val="0"/>
        <w:jc w:val="both"/>
        <w:rPr>
          <w:rFonts w:ascii="Arial" w:hAnsi="Arial" w:cs="Arial"/>
          <w:sz w:val="20"/>
          <w:szCs w:val="20"/>
        </w:rPr>
      </w:pPr>
      <w:r w:rsidRPr="002A250A">
        <w:rPr>
          <w:rFonts w:ascii="Arial" w:hAnsi="Arial" w:cs="Arial"/>
          <w:sz w:val="20"/>
          <w:szCs w:val="20"/>
        </w:rPr>
        <w:t>Multa de cien a ciento cincuenta veces el valor diario de la Unidad de Medida y Actualización, la cual podrá duplicarse o triplicarse en cada ocasión, hasta alcanzar dos mil veces el valor diario de la Unidad de Medida y Actualización, en caso de renuencia al cumplimiento del mandato respectivo; y</w:t>
      </w:r>
    </w:p>
    <w:p w:rsidR="00154D5D" w:rsidRPr="008200C6" w:rsidRDefault="00154D5D" w:rsidP="00154D5D">
      <w:pPr>
        <w:numPr>
          <w:ilvl w:val="0"/>
          <w:numId w:val="8"/>
        </w:numPr>
        <w:tabs>
          <w:tab w:val="left" w:pos="540"/>
        </w:tabs>
        <w:ind w:right="-81"/>
        <w:jc w:val="both"/>
        <w:rPr>
          <w:rFonts w:ascii="Arial" w:hAnsi="Arial" w:cs="Arial"/>
          <w:sz w:val="20"/>
          <w:szCs w:val="20"/>
        </w:rPr>
      </w:pPr>
      <w:r w:rsidRPr="008200C6">
        <w:rPr>
          <w:rFonts w:ascii="Arial" w:hAnsi="Arial" w:cs="Arial"/>
          <w:sz w:val="20"/>
          <w:szCs w:val="20"/>
        </w:rPr>
        <w:t>Solicitar el auxilio de la fuerza pública de cualquier orden de gobierno.</w:t>
      </w:r>
    </w:p>
    <w:p w:rsidR="00154D5D" w:rsidRPr="002A250A" w:rsidRDefault="00154D5D" w:rsidP="00154D5D">
      <w:pPr>
        <w:pStyle w:val="Sangra"/>
        <w:ind w:firstLine="0"/>
        <w:rPr>
          <w:szCs w:val="20"/>
        </w:rPr>
      </w:pPr>
    </w:p>
    <w:p w:rsidR="00154D5D" w:rsidRPr="002A250A" w:rsidRDefault="00154D5D" w:rsidP="00154D5D">
      <w:pPr>
        <w:pStyle w:val="Sangra"/>
        <w:rPr>
          <w:szCs w:val="20"/>
        </w:rPr>
      </w:pPr>
      <w:r w:rsidRPr="002A250A">
        <w:rPr>
          <w:b/>
          <w:bCs/>
          <w:szCs w:val="20"/>
        </w:rPr>
        <w:t>Artículo 40.</w:t>
      </w:r>
      <w:r w:rsidRPr="002A250A">
        <w:rPr>
          <w:szCs w:val="20"/>
        </w:rPr>
        <w:t xml:space="preserve"> El incumplimiento de cualquiera de las disposiciones previstas en el presente Reglamento será causal de responsabilidad administrativa.  </w:t>
      </w:r>
    </w:p>
    <w:p w:rsidR="00154D5D" w:rsidRPr="002A250A" w:rsidRDefault="00154D5D" w:rsidP="00154D5D">
      <w:pPr>
        <w:ind w:right="-81"/>
        <w:jc w:val="center"/>
        <w:rPr>
          <w:rFonts w:ascii="Arial" w:hAnsi="Arial" w:cs="Arial"/>
          <w:b/>
          <w:sz w:val="20"/>
          <w:szCs w:val="20"/>
        </w:rPr>
      </w:pPr>
    </w:p>
    <w:p w:rsidR="00154D5D" w:rsidRPr="002A250A" w:rsidRDefault="00154D5D" w:rsidP="00154D5D">
      <w:pPr>
        <w:ind w:right="-81" w:firstLine="567"/>
        <w:jc w:val="both"/>
        <w:rPr>
          <w:rFonts w:ascii="Arial" w:hAnsi="Arial" w:cs="Arial"/>
          <w:sz w:val="20"/>
          <w:szCs w:val="20"/>
        </w:rPr>
      </w:pPr>
      <w:r w:rsidRPr="008200C6">
        <w:rPr>
          <w:rFonts w:ascii="Arial" w:hAnsi="Arial" w:cs="Arial"/>
          <w:b/>
          <w:sz w:val="20"/>
          <w:szCs w:val="20"/>
        </w:rPr>
        <w:t>Artículo 41</w:t>
      </w:r>
      <w:r w:rsidRPr="008200C6">
        <w:rPr>
          <w:rFonts w:ascii="Arial" w:hAnsi="Arial" w:cs="Arial"/>
          <w:sz w:val="20"/>
          <w:szCs w:val="20"/>
        </w:rPr>
        <w:t>. Los servidores públicos del Órgano Interno de Control y en su caso, los auditores externos contratados para la práctica de auditorías, deberán guardar estricta reserva sobre la información y documentos que con motivo del objeto de este Reglamento conozcan, así como de sus actuaciones y resultados.</w:t>
      </w:r>
      <w:r w:rsidRPr="002A250A">
        <w:rPr>
          <w:rFonts w:ascii="Arial" w:hAnsi="Arial" w:cs="Arial"/>
          <w:sz w:val="20"/>
          <w:szCs w:val="20"/>
        </w:rPr>
        <w:t xml:space="preserve"> </w:t>
      </w:r>
    </w:p>
    <w:p w:rsidR="00154D5D" w:rsidRPr="002A250A" w:rsidRDefault="00154D5D" w:rsidP="00154D5D">
      <w:pPr>
        <w:ind w:right="-81"/>
        <w:jc w:val="both"/>
        <w:rPr>
          <w:rFonts w:ascii="Arial" w:hAnsi="Arial" w:cs="Arial"/>
          <w:sz w:val="20"/>
          <w:szCs w:val="20"/>
        </w:rPr>
      </w:pPr>
    </w:p>
    <w:p w:rsidR="00154D5D" w:rsidRPr="008200C6" w:rsidRDefault="00154D5D" w:rsidP="00154D5D">
      <w:pPr>
        <w:ind w:right="-81"/>
        <w:jc w:val="center"/>
        <w:rPr>
          <w:rFonts w:ascii="Arial" w:hAnsi="Arial" w:cs="Arial"/>
          <w:b/>
          <w:sz w:val="20"/>
          <w:szCs w:val="20"/>
        </w:rPr>
      </w:pPr>
      <w:r w:rsidRPr="008200C6">
        <w:rPr>
          <w:rFonts w:ascii="Arial" w:hAnsi="Arial" w:cs="Arial"/>
          <w:b/>
          <w:sz w:val="20"/>
          <w:szCs w:val="20"/>
        </w:rPr>
        <w:t>CAPÍTULO NOVENO</w:t>
      </w:r>
    </w:p>
    <w:p w:rsidR="00154D5D" w:rsidRPr="008200C6" w:rsidRDefault="00154D5D" w:rsidP="00154D5D">
      <w:pPr>
        <w:ind w:right="-234"/>
        <w:jc w:val="center"/>
        <w:rPr>
          <w:rFonts w:ascii="Arial" w:hAnsi="Arial" w:cs="Arial"/>
          <w:b/>
          <w:sz w:val="20"/>
          <w:szCs w:val="20"/>
        </w:rPr>
      </w:pPr>
      <w:r w:rsidRPr="008200C6">
        <w:rPr>
          <w:rFonts w:ascii="Arial" w:hAnsi="Arial" w:cs="Arial"/>
          <w:b/>
          <w:sz w:val="20"/>
          <w:szCs w:val="20"/>
        </w:rPr>
        <w:t>DE LA PARTICIPACIÓN EN PROCESOS DE FISCALIZACIÓN EXTERNA</w:t>
      </w:r>
    </w:p>
    <w:p w:rsidR="00154D5D" w:rsidRPr="008200C6" w:rsidRDefault="00154D5D" w:rsidP="00154D5D">
      <w:pPr>
        <w:ind w:right="-234"/>
        <w:jc w:val="center"/>
        <w:rPr>
          <w:rFonts w:ascii="Arial" w:hAnsi="Arial" w:cs="Arial"/>
          <w:b/>
          <w:sz w:val="20"/>
          <w:szCs w:val="20"/>
        </w:rPr>
      </w:pPr>
    </w:p>
    <w:p w:rsidR="00154D5D" w:rsidRPr="008200C6" w:rsidRDefault="00154D5D" w:rsidP="00154D5D">
      <w:pPr>
        <w:ind w:right="-234"/>
        <w:rPr>
          <w:rFonts w:ascii="Arial" w:hAnsi="Arial" w:cs="Arial"/>
          <w:b/>
          <w:sz w:val="20"/>
          <w:szCs w:val="20"/>
        </w:rPr>
      </w:pPr>
    </w:p>
    <w:p w:rsidR="00154D5D" w:rsidRPr="008200C6" w:rsidRDefault="00154D5D" w:rsidP="00154D5D">
      <w:pPr>
        <w:ind w:right="-234" w:firstLine="708"/>
        <w:jc w:val="both"/>
        <w:rPr>
          <w:rFonts w:ascii="Arial" w:hAnsi="Arial" w:cs="Arial"/>
          <w:sz w:val="20"/>
          <w:szCs w:val="20"/>
        </w:rPr>
      </w:pPr>
      <w:r w:rsidRPr="008200C6">
        <w:rPr>
          <w:rFonts w:ascii="Arial" w:hAnsi="Arial" w:cs="Arial"/>
          <w:b/>
          <w:sz w:val="20"/>
          <w:szCs w:val="20"/>
        </w:rPr>
        <w:lastRenderedPageBreak/>
        <w:t xml:space="preserve">Artículo 42. </w:t>
      </w:r>
      <w:r w:rsidRPr="008200C6">
        <w:rPr>
          <w:rFonts w:ascii="Arial" w:hAnsi="Arial" w:cs="Arial"/>
          <w:sz w:val="20"/>
          <w:szCs w:val="20"/>
        </w:rPr>
        <w:t>El Órgano Interno de Control a través de la Dirección de Auditoría, fungirá como enlace del Municipio ante los diversos entes fiscalizadores, para los procesos de fiscalización externa de la cuenta pública o cualesquiera otras auditorías que estos ordenen.</w:t>
      </w:r>
    </w:p>
    <w:p w:rsidR="00154D5D" w:rsidRPr="008200C6" w:rsidRDefault="00154D5D" w:rsidP="00154D5D">
      <w:pPr>
        <w:ind w:right="-234" w:firstLine="708"/>
        <w:jc w:val="both"/>
        <w:rPr>
          <w:rFonts w:ascii="Arial" w:hAnsi="Arial" w:cs="Arial"/>
          <w:sz w:val="20"/>
          <w:szCs w:val="20"/>
        </w:rPr>
      </w:pPr>
    </w:p>
    <w:p w:rsidR="00154D5D" w:rsidRPr="008200C6" w:rsidRDefault="00154D5D" w:rsidP="00154D5D">
      <w:pPr>
        <w:ind w:right="-234" w:firstLine="708"/>
        <w:jc w:val="both"/>
        <w:rPr>
          <w:rFonts w:ascii="Arial" w:hAnsi="Arial" w:cs="Arial"/>
          <w:sz w:val="20"/>
          <w:szCs w:val="20"/>
        </w:rPr>
      </w:pPr>
      <w:r w:rsidRPr="008200C6">
        <w:rPr>
          <w:rFonts w:ascii="Arial" w:hAnsi="Arial" w:cs="Arial"/>
          <w:b/>
          <w:sz w:val="20"/>
          <w:szCs w:val="20"/>
        </w:rPr>
        <w:t>Artículo 43.</w:t>
      </w:r>
      <w:r w:rsidRPr="008200C6">
        <w:rPr>
          <w:rFonts w:ascii="Arial" w:hAnsi="Arial" w:cs="Arial"/>
          <w:sz w:val="20"/>
          <w:szCs w:val="20"/>
        </w:rPr>
        <w:t xml:space="preserve"> Para el cumplimiento de lo establecido en el artículo anterior, la persona titular del Órgano Interno de Control, así como la persona titular de la Dirección de Auditoría contarán indistintamente con las siguientes atribuciones:</w:t>
      </w:r>
    </w:p>
    <w:p w:rsidR="00154D5D" w:rsidRPr="008200C6" w:rsidRDefault="00154D5D" w:rsidP="00154D5D">
      <w:pPr>
        <w:ind w:right="-234"/>
        <w:jc w:val="both"/>
        <w:rPr>
          <w:rFonts w:ascii="Arial" w:hAnsi="Arial" w:cs="Arial"/>
          <w:sz w:val="20"/>
          <w:szCs w:val="20"/>
        </w:rPr>
      </w:pPr>
    </w:p>
    <w:p w:rsidR="00154D5D" w:rsidRPr="008200C6" w:rsidRDefault="00154D5D" w:rsidP="00154D5D">
      <w:pPr>
        <w:numPr>
          <w:ilvl w:val="0"/>
          <w:numId w:val="14"/>
        </w:numPr>
        <w:ind w:right="-234"/>
        <w:jc w:val="both"/>
        <w:rPr>
          <w:rFonts w:ascii="Arial" w:hAnsi="Arial" w:cs="Arial"/>
          <w:color w:val="000000"/>
          <w:sz w:val="20"/>
          <w:szCs w:val="20"/>
        </w:rPr>
      </w:pPr>
      <w:r w:rsidRPr="008200C6">
        <w:rPr>
          <w:rFonts w:ascii="Arial" w:hAnsi="Arial" w:cs="Arial"/>
          <w:sz w:val="20"/>
          <w:szCs w:val="20"/>
        </w:rPr>
        <w:t xml:space="preserve">Recibir notificaciones relacionadas con los diferentes procesos de fiscalización externa (Planeación -Planeación General, Orden de Auditoría y Acta de Inicio de Auditoría-, </w:t>
      </w:r>
      <w:r w:rsidRPr="008200C6">
        <w:rPr>
          <w:rFonts w:ascii="Arial" w:hAnsi="Arial" w:cs="Arial"/>
          <w:color w:val="000000"/>
          <w:sz w:val="20"/>
          <w:szCs w:val="20"/>
        </w:rPr>
        <w:t>Ejecución, Resultados Preliminares, Informe Individual de Auditoría y Seguimiento);</w:t>
      </w:r>
    </w:p>
    <w:p w:rsidR="00154D5D" w:rsidRPr="008200C6" w:rsidRDefault="00154D5D" w:rsidP="00154D5D">
      <w:pPr>
        <w:ind w:left="720" w:right="-234"/>
        <w:jc w:val="both"/>
        <w:rPr>
          <w:rFonts w:ascii="Arial" w:hAnsi="Arial" w:cs="Arial"/>
          <w:color w:val="000000"/>
          <w:sz w:val="20"/>
          <w:szCs w:val="20"/>
        </w:rPr>
      </w:pPr>
    </w:p>
    <w:p w:rsidR="00154D5D" w:rsidRPr="008200C6" w:rsidRDefault="00154D5D" w:rsidP="00154D5D">
      <w:pPr>
        <w:numPr>
          <w:ilvl w:val="0"/>
          <w:numId w:val="14"/>
        </w:numPr>
        <w:ind w:right="-234"/>
        <w:jc w:val="both"/>
        <w:rPr>
          <w:rFonts w:ascii="Arial" w:hAnsi="Arial" w:cs="Arial"/>
          <w:color w:val="000000"/>
          <w:sz w:val="20"/>
          <w:szCs w:val="20"/>
        </w:rPr>
      </w:pPr>
      <w:r w:rsidRPr="008200C6">
        <w:rPr>
          <w:rFonts w:ascii="Arial" w:hAnsi="Arial" w:cs="Arial"/>
          <w:color w:val="000000"/>
          <w:sz w:val="20"/>
          <w:szCs w:val="20"/>
        </w:rPr>
        <w:t>Analizar los requerimientos de información recibidos de parte de los diferentes entes fiscalizadores y solicitar a cada una de las instancias competentes, proporcionar la información y documentación necesaria para su atención;</w:t>
      </w:r>
    </w:p>
    <w:p w:rsidR="00154D5D" w:rsidRPr="008200C6" w:rsidRDefault="00154D5D" w:rsidP="00154D5D">
      <w:pPr>
        <w:pStyle w:val="Prrafodelista"/>
        <w:rPr>
          <w:rFonts w:ascii="Arial" w:hAnsi="Arial" w:cs="Arial"/>
          <w:color w:val="000000"/>
          <w:sz w:val="20"/>
          <w:szCs w:val="20"/>
        </w:rPr>
      </w:pPr>
    </w:p>
    <w:p w:rsidR="00154D5D" w:rsidRPr="008200C6" w:rsidRDefault="00154D5D" w:rsidP="00154D5D">
      <w:pPr>
        <w:numPr>
          <w:ilvl w:val="0"/>
          <w:numId w:val="14"/>
        </w:numPr>
        <w:ind w:right="-234"/>
        <w:jc w:val="both"/>
        <w:rPr>
          <w:rFonts w:ascii="Arial" w:hAnsi="Arial" w:cs="Arial"/>
          <w:sz w:val="20"/>
          <w:szCs w:val="20"/>
        </w:rPr>
      </w:pPr>
      <w:r w:rsidRPr="008200C6">
        <w:rPr>
          <w:rFonts w:ascii="Arial" w:hAnsi="Arial" w:cs="Arial"/>
          <w:sz w:val="20"/>
          <w:szCs w:val="20"/>
        </w:rPr>
        <w:t>Solicitar</w:t>
      </w:r>
      <w:r w:rsidRPr="008200C6">
        <w:rPr>
          <w:rFonts w:ascii="Arial" w:hAnsi="Arial" w:cs="Arial"/>
          <w:color w:val="000000"/>
          <w:sz w:val="20"/>
          <w:szCs w:val="20"/>
          <w:lang w:val="es-MX"/>
        </w:rPr>
        <w:t xml:space="preserve"> a los titulares de dependencias, entidades y organismos, la designación de un servidor público que funja como enlace con el Órgano Interno de Control, para coordinar la atención de solicitudes y entrega de información, requerida por las autoridades fiscalizadoras externas;</w:t>
      </w:r>
    </w:p>
    <w:p w:rsidR="00154D5D" w:rsidRPr="008200C6" w:rsidRDefault="00154D5D" w:rsidP="00154D5D">
      <w:pPr>
        <w:pStyle w:val="Prrafodelista"/>
        <w:rPr>
          <w:rFonts w:ascii="Arial" w:hAnsi="Arial" w:cs="Arial"/>
          <w:sz w:val="20"/>
          <w:szCs w:val="20"/>
        </w:rPr>
      </w:pPr>
    </w:p>
    <w:p w:rsidR="00154D5D" w:rsidRPr="008200C6" w:rsidRDefault="00154D5D" w:rsidP="00154D5D">
      <w:pPr>
        <w:pStyle w:val="Prrafodelista"/>
        <w:numPr>
          <w:ilvl w:val="0"/>
          <w:numId w:val="14"/>
        </w:numPr>
        <w:autoSpaceDE w:val="0"/>
        <w:autoSpaceDN w:val="0"/>
        <w:adjustRightInd w:val="0"/>
        <w:spacing w:after="0"/>
        <w:ind w:right="-234"/>
        <w:jc w:val="both"/>
        <w:rPr>
          <w:rFonts w:ascii="Arial" w:hAnsi="Arial" w:cs="Arial"/>
          <w:sz w:val="20"/>
          <w:szCs w:val="20"/>
        </w:rPr>
      </w:pPr>
      <w:r w:rsidRPr="008200C6">
        <w:rPr>
          <w:rFonts w:ascii="Arial" w:hAnsi="Arial" w:cs="Arial"/>
          <w:sz w:val="20"/>
          <w:szCs w:val="20"/>
        </w:rPr>
        <w:t>Si a juicio del Órgano Interno de Control el requerimiento de información lo amerita, convocar a reunión a las dependencias, entidades y organismos que corresponda, a efectos de dar lectura a la solicitud de información requerida por el ente fiscalizador, y delimitar en conjunto la competencia para la atención de los puntos de que se trate. Si hubiera dos o más dependencias, entidades u organismos municipales involucrados en un solo requerimiento, sus enlaces de área deberán coordinarse para dar la atención al punto concordante. De este acto se levantará una minuta, donde se precisará el compromiso, el responsable y la fecha compromiso, misma que deberá ser firmada por los mismos;</w:t>
      </w:r>
    </w:p>
    <w:p w:rsidR="00154D5D" w:rsidRPr="008200C6" w:rsidRDefault="00154D5D" w:rsidP="00154D5D">
      <w:pPr>
        <w:pStyle w:val="Prrafodelista"/>
        <w:rPr>
          <w:rFonts w:ascii="Arial" w:hAnsi="Arial" w:cs="Arial"/>
          <w:sz w:val="20"/>
          <w:szCs w:val="20"/>
        </w:rPr>
      </w:pPr>
    </w:p>
    <w:p w:rsidR="00154D5D" w:rsidRPr="008200C6" w:rsidRDefault="00154D5D" w:rsidP="00154D5D">
      <w:pPr>
        <w:pStyle w:val="Prrafodelista"/>
        <w:numPr>
          <w:ilvl w:val="0"/>
          <w:numId w:val="14"/>
        </w:numPr>
        <w:autoSpaceDE w:val="0"/>
        <w:autoSpaceDN w:val="0"/>
        <w:adjustRightInd w:val="0"/>
        <w:spacing w:after="0"/>
        <w:ind w:right="-234"/>
        <w:jc w:val="both"/>
        <w:rPr>
          <w:rFonts w:ascii="Arial" w:hAnsi="Arial" w:cs="Arial"/>
          <w:sz w:val="20"/>
          <w:szCs w:val="20"/>
        </w:rPr>
      </w:pPr>
      <w:r w:rsidRPr="008200C6">
        <w:rPr>
          <w:rFonts w:ascii="Arial" w:hAnsi="Arial" w:cs="Arial"/>
          <w:sz w:val="20"/>
          <w:szCs w:val="20"/>
        </w:rPr>
        <w:t>Las demás que se encuentren contenidas en las diversas disposiciones aplicables, y que resulten relacionadas a la práctica de auditorías externas.</w:t>
      </w:r>
    </w:p>
    <w:p w:rsidR="00154D5D" w:rsidRPr="008200C6" w:rsidRDefault="00154D5D" w:rsidP="00154D5D">
      <w:pPr>
        <w:ind w:left="720" w:right="-234"/>
        <w:jc w:val="both"/>
        <w:rPr>
          <w:rFonts w:ascii="Arial" w:hAnsi="Arial" w:cs="Arial"/>
          <w:sz w:val="20"/>
          <w:szCs w:val="20"/>
        </w:rPr>
      </w:pPr>
    </w:p>
    <w:p w:rsidR="00154D5D" w:rsidRPr="008200C6" w:rsidRDefault="00154D5D" w:rsidP="00154D5D">
      <w:pPr>
        <w:ind w:right="-234" w:firstLine="709"/>
        <w:jc w:val="both"/>
        <w:rPr>
          <w:rFonts w:ascii="Arial" w:hAnsi="Arial" w:cs="Arial"/>
          <w:sz w:val="20"/>
          <w:szCs w:val="20"/>
        </w:rPr>
      </w:pPr>
      <w:r w:rsidRPr="008200C6">
        <w:rPr>
          <w:rFonts w:ascii="Arial" w:hAnsi="Arial" w:cs="Arial"/>
          <w:b/>
          <w:sz w:val="20"/>
          <w:szCs w:val="20"/>
        </w:rPr>
        <w:t>Artículo 44.</w:t>
      </w:r>
      <w:r w:rsidRPr="008200C6">
        <w:rPr>
          <w:rFonts w:ascii="Arial" w:hAnsi="Arial" w:cs="Arial"/>
          <w:sz w:val="20"/>
          <w:szCs w:val="20"/>
        </w:rPr>
        <w:t xml:space="preserve"> En su función de enlace de auditoría, la persona titular de la Dirección de Auditoría, podrá fijar el plazo para la atención de las solicitudes de información presentadas por las diversas fiscalizadoras externas, mismo que se realizará tomando en consideración el volumen de información a entregar, así como las diversas dependencias, entidades u organismos municipales a las que se requerirá su participación. En la fijación del plazo en comento, se guardará un espacio no menor a tres días hábiles antes de la fecha de vencimiento para el Municipio, con la finalidad de que en aquéllos casos en que el volumen de información lo permita, se verifique que el área competente la presenta en forma oportuna y suficiente para atender lo requerido.</w:t>
      </w:r>
    </w:p>
    <w:p w:rsidR="00154D5D" w:rsidRPr="008200C6" w:rsidRDefault="00154D5D" w:rsidP="00154D5D">
      <w:pPr>
        <w:ind w:right="-234" w:firstLine="709"/>
        <w:jc w:val="both"/>
        <w:rPr>
          <w:rFonts w:ascii="Arial" w:hAnsi="Arial" w:cs="Arial"/>
          <w:sz w:val="20"/>
          <w:szCs w:val="20"/>
        </w:rPr>
      </w:pPr>
    </w:p>
    <w:p w:rsidR="00154D5D" w:rsidRPr="008200C6" w:rsidRDefault="00154D5D" w:rsidP="00154D5D">
      <w:pPr>
        <w:ind w:right="-234" w:firstLine="709"/>
        <w:jc w:val="both"/>
        <w:rPr>
          <w:rFonts w:ascii="Arial" w:hAnsi="Arial" w:cs="Arial"/>
          <w:color w:val="000000"/>
          <w:sz w:val="20"/>
          <w:szCs w:val="20"/>
          <w:lang w:val="es-MX"/>
        </w:rPr>
      </w:pPr>
      <w:r w:rsidRPr="008200C6">
        <w:rPr>
          <w:rFonts w:ascii="Arial" w:hAnsi="Arial" w:cs="Arial"/>
          <w:sz w:val="20"/>
          <w:szCs w:val="20"/>
        </w:rPr>
        <w:t>En caso de detectar que la información no resulta suficiente, el enlace podrá solicitar al área correspondiente corrija o complemente la misma, en un plazo no mayor a un día hábil, tomando en consideración que el requerimiento ya era de su conocimiento en forma previa.</w:t>
      </w:r>
    </w:p>
    <w:p w:rsidR="00154D5D" w:rsidRPr="008200C6" w:rsidRDefault="00154D5D" w:rsidP="00154D5D">
      <w:pPr>
        <w:ind w:right="-234" w:firstLine="709"/>
        <w:jc w:val="both"/>
        <w:rPr>
          <w:rFonts w:ascii="Arial" w:hAnsi="Arial" w:cs="Arial"/>
          <w:color w:val="000000"/>
          <w:sz w:val="20"/>
          <w:szCs w:val="20"/>
          <w:lang w:val="es-MX"/>
        </w:rPr>
      </w:pPr>
    </w:p>
    <w:p w:rsidR="00154D5D" w:rsidRPr="008200C6" w:rsidRDefault="00154D5D" w:rsidP="00154D5D">
      <w:pPr>
        <w:ind w:right="-234" w:firstLine="709"/>
        <w:jc w:val="both"/>
        <w:rPr>
          <w:rFonts w:ascii="Arial" w:hAnsi="Arial" w:cs="Arial"/>
          <w:color w:val="000000"/>
          <w:sz w:val="20"/>
          <w:szCs w:val="20"/>
          <w:lang w:val="es-MX"/>
        </w:rPr>
      </w:pPr>
      <w:r w:rsidRPr="008200C6">
        <w:rPr>
          <w:rFonts w:ascii="Arial" w:hAnsi="Arial" w:cs="Arial"/>
          <w:color w:val="000000"/>
          <w:sz w:val="20"/>
          <w:szCs w:val="20"/>
          <w:lang w:val="es-MX"/>
        </w:rPr>
        <w:t>Sin perjuicio del ejercicio de la facultad de revisión de la información presentada en cualesquiera momentos de la fiscalización externa por parte del enlace de auditoría, la responsabilidad sobre la veracidad, suficiencia, y demás características de la información es permanentemente del área competente, por lo que es su obligación atender el requerimiento correspondiente en tiempo y forma, habilitando en consecuencia al enlace de auditoría a realizar una revisión más enfocada en la forma que en el fondo.</w:t>
      </w:r>
    </w:p>
    <w:p w:rsidR="00154D5D" w:rsidRPr="008200C6" w:rsidRDefault="00154D5D" w:rsidP="00154D5D">
      <w:pPr>
        <w:ind w:right="-234" w:firstLine="709"/>
        <w:jc w:val="both"/>
        <w:rPr>
          <w:rFonts w:ascii="Arial" w:hAnsi="Arial" w:cs="Arial"/>
          <w:color w:val="000000"/>
          <w:sz w:val="20"/>
          <w:szCs w:val="20"/>
          <w:lang w:val="es-MX"/>
        </w:rPr>
      </w:pPr>
    </w:p>
    <w:p w:rsidR="00154D5D" w:rsidRPr="008200C6" w:rsidRDefault="00154D5D" w:rsidP="00154D5D">
      <w:pPr>
        <w:ind w:right="-234" w:firstLine="708"/>
        <w:jc w:val="both"/>
        <w:rPr>
          <w:rFonts w:ascii="Arial" w:hAnsi="Arial" w:cs="Arial"/>
          <w:b/>
          <w:color w:val="000000"/>
          <w:sz w:val="20"/>
          <w:szCs w:val="20"/>
          <w:lang w:val="es-MX"/>
        </w:rPr>
      </w:pPr>
      <w:r w:rsidRPr="008200C6">
        <w:rPr>
          <w:rFonts w:ascii="Arial" w:hAnsi="Arial" w:cs="Arial"/>
          <w:b/>
          <w:color w:val="000000"/>
          <w:sz w:val="20"/>
          <w:szCs w:val="20"/>
          <w:lang w:val="es-MX"/>
        </w:rPr>
        <w:t>Artículo 45.</w:t>
      </w:r>
      <w:r w:rsidRPr="008200C6">
        <w:rPr>
          <w:rFonts w:ascii="Arial" w:hAnsi="Arial" w:cs="Arial"/>
          <w:color w:val="000000"/>
          <w:sz w:val="20"/>
          <w:szCs w:val="20"/>
          <w:lang w:val="es-MX"/>
        </w:rPr>
        <w:t xml:space="preserve"> Para el caso en que las dependencias, entidades y organismos municipales excedan el término establecido por el enlace de auditoría y entreguen la información o documentación fuera del mismo, o bien sean omisos en atender el requerimiento, el enlace podrá dar vista inmediata </w:t>
      </w:r>
      <w:r w:rsidRPr="008200C6">
        <w:rPr>
          <w:rFonts w:ascii="Arial" w:hAnsi="Arial" w:cs="Arial"/>
          <w:color w:val="000000"/>
          <w:sz w:val="20"/>
          <w:szCs w:val="20"/>
          <w:lang w:val="es-MX"/>
        </w:rPr>
        <w:lastRenderedPageBreak/>
        <w:t>a la Dirección de Investigación del Órgano Interno de Control del Municipio de Querétaro, para que se proceda conforme lo marca la normatividad vigente y, en su caso, se imponga la sanción correspondiente.</w:t>
      </w:r>
    </w:p>
    <w:p w:rsidR="00154D5D" w:rsidRPr="008200C6" w:rsidRDefault="00154D5D" w:rsidP="00154D5D">
      <w:pPr>
        <w:ind w:right="-81"/>
        <w:jc w:val="center"/>
        <w:rPr>
          <w:rFonts w:ascii="Arial" w:hAnsi="Arial" w:cs="Arial"/>
          <w:b/>
          <w:sz w:val="20"/>
          <w:szCs w:val="20"/>
        </w:rPr>
      </w:pPr>
    </w:p>
    <w:p w:rsidR="00154D5D" w:rsidRPr="008200C6" w:rsidRDefault="00154D5D" w:rsidP="00154D5D">
      <w:pPr>
        <w:ind w:right="-81"/>
        <w:jc w:val="center"/>
        <w:rPr>
          <w:rFonts w:ascii="Arial" w:hAnsi="Arial" w:cs="Arial"/>
          <w:b/>
          <w:sz w:val="20"/>
          <w:szCs w:val="20"/>
        </w:rPr>
      </w:pPr>
      <w:r w:rsidRPr="008200C6">
        <w:rPr>
          <w:rFonts w:ascii="Arial" w:hAnsi="Arial" w:cs="Arial"/>
          <w:b/>
          <w:sz w:val="20"/>
          <w:szCs w:val="20"/>
        </w:rPr>
        <w:t>CAPÍTULO DÉCIMO</w:t>
      </w:r>
    </w:p>
    <w:p w:rsidR="00154D5D" w:rsidRPr="008200C6" w:rsidRDefault="00154D5D" w:rsidP="00154D5D">
      <w:pPr>
        <w:ind w:right="-81"/>
        <w:jc w:val="center"/>
        <w:rPr>
          <w:rFonts w:ascii="Arial" w:hAnsi="Arial" w:cs="Arial"/>
          <w:b/>
          <w:sz w:val="20"/>
          <w:szCs w:val="20"/>
        </w:rPr>
      </w:pPr>
      <w:r w:rsidRPr="008200C6">
        <w:rPr>
          <w:rFonts w:ascii="Arial" w:hAnsi="Arial" w:cs="Arial"/>
          <w:b/>
          <w:sz w:val="20"/>
          <w:szCs w:val="20"/>
        </w:rPr>
        <w:t>DISPOSICIONES GENERALES</w:t>
      </w:r>
    </w:p>
    <w:p w:rsidR="00154D5D" w:rsidRPr="008200C6" w:rsidRDefault="00154D5D" w:rsidP="00154D5D">
      <w:pPr>
        <w:ind w:right="-81"/>
        <w:rPr>
          <w:rFonts w:ascii="Arial" w:hAnsi="Arial" w:cs="Arial"/>
          <w:sz w:val="20"/>
          <w:szCs w:val="20"/>
        </w:rPr>
      </w:pPr>
    </w:p>
    <w:p w:rsidR="00154D5D" w:rsidRPr="008200C6" w:rsidRDefault="00154D5D" w:rsidP="00154D5D">
      <w:pPr>
        <w:ind w:right="-81" w:firstLine="708"/>
        <w:jc w:val="both"/>
        <w:rPr>
          <w:rFonts w:ascii="Arial" w:hAnsi="Arial" w:cs="Arial"/>
          <w:sz w:val="20"/>
          <w:szCs w:val="20"/>
        </w:rPr>
      </w:pPr>
      <w:r w:rsidRPr="008200C6">
        <w:rPr>
          <w:rFonts w:ascii="Arial" w:hAnsi="Arial" w:cs="Arial"/>
          <w:b/>
          <w:sz w:val="20"/>
          <w:szCs w:val="20"/>
        </w:rPr>
        <w:t>Artículo 46</w:t>
      </w:r>
      <w:r w:rsidRPr="008200C6">
        <w:rPr>
          <w:rFonts w:ascii="Arial" w:hAnsi="Arial" w:cs="Arial"/>
          <w:sz w:val="20"/>
          <w:szCs w:val="20"/>
        </w:rPr>
        <w:t>. Las actuaciones que ampara el presente Reglamento se practicarán en días y horas hábiles. Son días hábiles todos los del año, excepto los sábados, domingos y aquellos en que no hubiere labores en las oficinas del Órgano Interno de Control.</w:t>
      </w:r>
    </w:p>
    <w:p w:rsidR="00154D5D" w:rsidRPr="008200C6" w:rsidRDefault="00154D5D" w:rsidP="00154D5D">
      <w:pPr>
        <w:ind w:right="-81"/>
        <w:jc w:val="both"/>
        <w:rPr>
          <w:rFonts w:ascii="Arial" w:hAnsi="Arial" w:cs="Arial"/>
          <w:sz w:val="20"/>
          <w:szCs w:val="20"/>
        </w:rPr>
      </w:pPr>
    </w:p>
    <w:p w:rsidR="00154D5D" w:rsidRPr="008200C6" w:rsidRDefault="00154D5D" w:rsidP="00154D5D">
      <w:pPr>
        <w:ind w:right="-81" w:firstLine="708"/>
        <w:jc w:val="both"/>
        <w:rPr>
          <w:rFonts w:ascii="Arial" w:hAnsi="Arial" w:cs="Arial"/>
          <w:sz w:val="20"/>
          <w:szCs w:val="20"/>
        </w:rPr>
      </w:pPr>
      <w:r w:rsidRPr="008200C6">
        <w:rPr>
          <w:rFonts w:ascii="Arial" w:hAnsi="Arial" w:cs="Arial"/>
          <w:sz w:val="20"/>
          <w:szCs w:val="20"/>
        </w:rPr>
        <w:t xml:space="preserve">Se entienden horas hábiles las que median desde las ocho horas con quince minutos hasta las dieciséis horas con quince minutos. </w:t>
      </w:r>
    </w:p>
    <w:p w:rsidR="00154D5D" w:rsidRPr="008200C6" w:rsidRDefault="00154D5D" w:rsidP="00154D5D">
      <w:pPr>
        <w:ind w:right="-81" w:firstLine="708"/>
        <w:jc w:val="both"/>
        <w:rPr>
          <w:rFonts w:ascii="Arial" w:hAnsi="Arial" w:cs="Arial"/>
          <w:sz w:val="20"/>
          <w:szCs w:val="20"/>
        </w:rPr>
      </w:pPr>
    </w:p>
    <w:p w:rsidR="00154D5D" w:rsidRPr="008200C6" w:rsidRDefault="00154D5D" w:rsidP="00154D5D">
      <w:pPr>
        <w:ind w:right="-81" w:firstLine="708"/>
        <w:jc w:val="both"/>
        <w:rPr>
          <w:rFonts w:ascii="Arial" w:hAnsi="Arial" w:cs="Arial"/>
          <w:sz w:val="20"/>
          <w:szCs w:val="20"/>
        </w:rPr>
      </w:pPr>
      <w:r w:rsidRPr="008200C6">
        <w:rPr>
          <w:rFonts w:ascii="Arial" w:hAnsi="Arial" w:cs="Arial"/>
          <w:sz w:val="20"/>
          <w:szCs w:val="20"/>
        </w:rPr>
        <w:t xml:space="preserve">En caso de que la naturaleza de la revisión practicada por el personal Órgano Interno de Control así lo requiera, la persona titular del Órgano Interno de Control o la persona titular de la Dirección de Auditoría podrán habilitar días y horas inhábiles, con la finalidad de llevar a cabo las diligencias que se encuentren programadas en forma adecuada. Para tal efecto, bastará con que se comunique mediante oficio al titular de la fiscalizada o enlace de auditoría, con un día hábil de anticipación a la fecha y hora en que se practicará la verificación. </w:t>
      </w:r>
    </w:p>
    <w:p w:rsidR="00154D5D" w:rsidRPr="008200C6" w:rsidRDefault="00154D5D" w:rsidP="00154D5D">
      <w:pPr>
        <w:ind w:right="-81" w:firstLine="708"/>
        <w:jc w:val="both"/>
        <w:rPr>
          <w:rFonts w:ascii="Arial" w:hAnsi="Arial" w:cs="Arial"/>
          <w:sz w:val="20"/>
          <w:szCs w:val="20"/>
        </w:rPr>
      </w:pPr>
    </w:p>
    <w:p w:rsidR="00154D5D" w:rsidRPr="008200C6" w:rsidRDefault="00154D5D" w:rsidP="00154D5D">
      <w:pPr>
        <w:ind w:right="-81" w:firstLine="708"/>
        <w:jc w:val="both"/>
        <w:rPr>
          <w:rFonts w:ascii="Arial" w:hAnsi="Arial" w:cs="Arial"/>
          <w:sz w:val="20"/>
          <w:szCs w:val="20"/>
        </w:rPr>
      </w:pPr>
      <w:r w:rsidRPr="008200C6">
        <w:rPr>
          <w:rFonts w:ascii="Arial" w:hAnsi="Arial" w:cs="Arial"/>
          <w:sz w:val="20"/>
          <w:szCs w:val="20"/>
        </w:rPr>
        <w:t>Si una diligencia se inició en día y hora hábiles, puede continuarse hasta su fin, sin interrupción, sin necesidad de habilitación expresa.</w:t>
      </w:r>
    </w:p>
    <w:p w:rsidR="00154D5D" w:rsidRPr="008200C6" w:rsidRDefault="00154D5D" w:rsidP="00154D5D">
      <w:pPr>
        <w:ind w:right="-81" w:firstLine="708"/>
        <w:jc w:val="both"/>
        <w:rPr>
          <w:rFonts w:ascii="Arial" w:hAnsi="Arial" w:cs="Arial"/>
          <w:sz w:val="20"/>
          <w:szCs w:val="20"/>
        </w:rPr>
      </w:pPr>
    </w:p>
    <w:p w:rsidR="00154D5D" w:rsidRPr="008200C6" w:rsidRDefault="00154D5D" w:rsidP="00154D5D">
      <w:pPr>
        <w:ind w:right="-81" w:firstLine="708"/>
        <w:jc w:val="both"/>
        <w:rPr>
          <w:rFonts w:ascii="Arial" w:hAnsi="Arial" w:cs="Arial"/>
          <w:sz w:val="20"/>
          <w:szCs w:val="20"/>
        </w:rPr>
      </w:pPr>
      <w:r w:rsidRPr="008200C6">
        <w:rPr>
          <w:rFonts w:ascii="Arial" w:hAnsi="Arial" w:cs="Arial"/>
          <w:b/>
          <w:sz w:val="20"/>
          <w:szCs w:val="20"/>
        </w:rPr>
        <w:t>Artículo 47</w:t>
      </w:r>
      <w:r w:rsidRPr="008200C6">
        <w:rPr>
          <w:rFonts w:ascii="Arial" w:hAnsi="Arial" w:cs="Arial"/>
          <w:sz w:val="20"/>
          <w:szCs w:val="20"/>
        </w:rPr>
        <w:t xml:space="preserve">. A falta de disposición expresa en este Reglamento, se aplicarán en forma supletoria y en lo conducente, la Ley General de Responsabilidades Administrativas, la Ley General de Contabilidad Gubernamental, los acuerdos del Consejo Nacional de Armonización Contable, la Ley de Fiscalización Superior y Rendición de Cuentas del Estado de Querétaro, la Ley para el Manejo de los Recursos Públicos del Estado de Querétaro, el Código Fiscal del Estado de Querétaro, la Ley de Procedimientos Administrativos del Estado de Querétaro, la Ley de Responsabilidades Administrativas del Estado de Querétaro, la Ley de Obra Pública del Estado de Querétaro, la Ley de Ingresos para el Municipio de Querétaro, el Presupuesto de Egresos para el Municipio de Querétaro, y demás disposiciones aplicables en la materia. </w:t>
      </w:r>
    </w:p>
    <w:p w:rsidR="00154D5D" w:rsidRPr="008200C6" w:rsidRDefault="00154D5D" w:rsidP="00154D5D">
      <w:pPr>
        <w:ind w:right="-81" w:firstLine="708"/>
        <w:jc w:val="both"/>
        <w:rPr>
          <w:rFonts w:ascii="Arial" w:hAnsi="Arial" w:cs="Arial"/>
          <w:sz w:val="20"/>
          <w:szCs w:val="20"/>
        </w:rPr>
      </w:pPr>
    </w:p>
    <w:p w:rsidR="00154D5D" w:rsidRPr="002A250A" w:rsidRDefault="00154D5D" w:rsidP="008200C6">
      <w:pPr>
        <w:ind w:right="-81"/>
        <w:jc w:val="both"/>
        <w:rPr>
          <w:rFonts w:ascii="Arial" w:hAnsi="Arial" w:cs="Arial"/>
          <w:sz w:val="20"/>
          <w:szCs w:val="20"/>
        </w:rPr>
      </w:pPr>
    </w:p>
    <w:p w:rsidR="00154D5D" w:rsidRPr="002A250A" w:rsidRDefault="00154D5D" w:rsidP="00154D5D">
      <w:pPr>
        <w:ind w:right="-81"/>
        <w:jc w:val="center"/>
        <w:rPr>
          <w:rFonts w:ascii="Arial" w:hAnsi="Arial" w:cs="Arial"/>
          <w:b/>
          <w:sz w:val="20"/>
          <w:szCs w:val="20"/>
        </w:rPr>
      </w:pPr>
    </w:p>
    <w:p w:rsidR="00154D5D" w:rsidRPr="002A250A" w:rsidRDefault="00154D5D" w:rsidP="00154D5D">
      <w:pPr>
        <w:jc w:val="center"/>
        <w:outlineLvl w:val="0"/>
        <w:rPr>
          <w:rFonts w:ascii="Arial" w:hAnsi="Arial" w:cs="Arial"/>
          <w:b/>
          <w:sz w:val="20"/>
          <w:szCs w:val="20"/>
        </w:rPr>
      </w:pPr>
      <w:r w:rsidRPr="002A250A">
        <w:rPr>
          <w:rFonts w:ascii="Arial" w:hAnsi="Arial" w:cs="Arial"/>
          <w:b/>
          <w:sz w:val="20"/>
          <w:szCs w:val="20"/>
        </w:rPr>
        <w:t>TRANSITORIOS</w:t>
      </w:r>
    </w:p>
    <w:p w:rsidR="00154D5D" w:rsidRPr="002A250A" w:rsidRDefault="00154D5D" w:rsidP="00154D5D">
      <w:pPr>
        <w:ind w:right="-81"/>
        <w:jc w:val="center"/>
        <w:rPr>
          <w:rFonts w:ascii="Arial" w:hAnsi="Arial" w:cs="Arial"/>
          <w:sz w:val="20"/>
          <w:szCs w:val="20"/>
        </w:rPr>
      </w:pPr>
    </w:p>
    <w:p w:rsidR="00154D5D" w:rsidRPr="002A250A" w:rsidRDefault="00154D5D" w:rsidP="00154D5D">
      <w:pPr>
        <w:ind w:right="-81"/>
        <w:jc w:val="both"/>
        <w:rPr>
          <w:rFonts w:ascii="Arial" w:hAnsi="Arial" w:cs="Arial"/>
          <w:sz w:val="20"/>
          <w:szCs w:val="20"/>
        </w:rPr>
      </w:pPr>
      <w:r w:rsidRPr="002A250A">
        <w:rPr>
          <w:rFonts w:ascii="Arial" w:hAnsi="Arial" w:cs="Arial"/>
          <w:b/>
          <w:sz w:val="20"/>
          <w:szCs w:val="20"/>
        </w:rPr>
        <w:t>ARTÍCULO PRIMERO.</w:t>
      </w:r>
      <w:r w:rsidRPr="002A250A">
        <w:rPr>
          <w:rFonts w:ascii="Arial" w:hAnsi="Arial" w:cs="Arial"/>
          <w:sz w:val="20"/>
          <w:szCs w:val="20"/>
        </w:rPr>
        <w:t xml:space="preserve"> Publíquese el presente Reglamento en la Gaceta Oficial del Municipio de Querétaro y en el Periódico Oficial del Gobierno del Estado “La Sombra de Arteaga”.</w:t>
      </w:r>
    </w:p>
    <w:p w:rsidR="00154D5D" w:rsidRPr="002A250A" w:rsidRDefault="00154D5D" w:rsidP="00154D5D">
      <w:pPr>
        <w:ind w:right="-81"/>
        <w:jc w:val="both"/>
        <w:rPr>
          <w:rFonts w:ascii="Arial" w:hAnsi="Arial" w:cs="Arial"/>
          <w:sz w:val="20"/>
          <w:szCs w:val="20"/>
        </w:rPr>
      </w:pPr>
    </w:p>
    <w:p w:rsidR="00154D5D" w:rsidRPr="002A250A" w:rsidRDefault="00154D5D" w:rsidP="00154D5D">
      <w:pPr>
        <w:ind w:right="-81"/>
        <w:jc w:val="both"/>
        <w:rPr>
          <w:rFonts w:ascii="Arial" w:hAnsi="Arial" w:cs="Arial"/>
          <w:sz w:val="20"/>
          <w:szCs w:val="20"/>
        </w:rPr>
      </w:pPr>
      <w:r w:rsidRPr="002A250A">
        <w:rPr>
          <w:rFonts w:ascii="Arial" w:hAnsi="Arial" w:cs="Arial"/>
          <w:b/>
          <w:sz w:val="20"/>
          <w:szCs w:val="20"/>
        </w:rPr>
        <w:t>ARTÍCULO SEGUNDO.</w:t>
      </w:r>
      <w:r w:rsidRPr="002A250A">
        <w:rPr>
          <w:rFonts w:ascii="Arial" w:hAnsi="Arial" w:cs="Arial"/>
          <w:sz w:val="20"/>
          <w:szCs w:val="20"/>
        </w:rPr>
        <w:t xml:space="preserve"> El presente Reglamento entrará en vigor al día siguiente a la fecha de la primera de las dos publicaciones mencionadas en el artículo transitorio anterior.</w:t>
      </w:r>
    </w:p>
    <w:p w:rsidR="00154D5D" w:rsidRPr="002A250A" w:rsidRDefault="00154D5D" w:rsidP="00154D5D">
      <w:pPr>
        <w:ind w:right="-81"/>
        <w:jc w:val="both"/>
        <w:rPr>
          <w:rFonts w:ascii="Arial" w:hAnsi="Arial" w:cs="Arial"/>
          <w:sz w:val="20"/>
          <w:szCs w:val="20"/>
        </w:rPr>
      </w:pPr>
    </w:p>
    <w:p w:rsidR="00154D5D" w:rsidRPr="002A250A" w:rsidRDefault="00154D5D" w:rsidP="00154D5D">
      <w:pPr>
        <w:ind w:right="-81"/>
        <w:jc w:val="both"/>
        <w:rPr>
          <w:rFonts w:ascii="Arial" w:hAnsi="Arial" w:cs="Arial"/>
          <w:sz w:val="20"/>
          <w:szCs w:val="20"/>
        </w:rPr>
      </w:pPr>
      <w:r w:rsidRPr="002A250A">
        <w:rPr>
          <w:rFonts w:ascii="Arial" w:hAnsi="Arial" w:cs="Arial"/>
          <w:b/>
          <w:sz w:val="20"/>
          <w:szCs w:val="20"/>
        </w:rPr>
        <w:t>ARTÍCULO TERCERO.</w:t>
      </w:r>
      <w:r w:rsidRPr="002A250A">
        <w:rPr>
          <w:rFonts w:ascii="Arial" w:hAnsi="Arial" w:cs="Arial"/>
          <w:sz w:val="20"/>
          <w:szCs w:val="20"/>
        </w:rPr>
        <w:t xml:space="preserve"> Se abroga el Reglamento de Auditoría Gubernamental del Municipio de Querétaro, publicado en el Periódico Oficial del Gobierno del Estado de Querétaro la “Sombra de Arteaga” de fecha 25 de agosto de 2017 y se derogan todas aquellas disposiciones de igual o menor jerarquía que contravengan al presente Reglamento.</w:t>
      </w:r>
    </w:p>
    <w:p w:rsidR="00154D5D" w:rsidRPr="002A250A" w:rsidRDefault="00154D5D" w:rsidP="00154D5D">
      <w:pPr>
        <w:jc w:val="both"/>
        <w:rPr>
          <w:rFonts w:ascii="Arial" w:hAnsi="Arial" w:cs="Arial"/>
          <w:sz w:val="20"/>
          <w:szCs w:val="20"/>
        </w:rPr>
      </w:pPr>
    </w:p>
    <w:p w:rsidR="004E0637" w:rsidRPr="002A250A" w:rsidRDefault="001615E4">
      <w:pPr>
        <w:rPr>
          <w:rFonts w:ascii="Arial" w:hAnsi="Arial" w:cs="Arial"/>
          <w:sz w:val="20"/>
          <w:szCs w:val="20"/>
        </w:rPr>
      </w:pPr>
    </w:p>
    <w:sectPr w:rsidR="004E0637" w:rsidRPr="002A250A" w:rsidSect="00C638AA">
      <w:headerReference w:type="even" r:id="rId5"/>
      <w:headerReference w:type="default" r:id="rId6"/>
      <w:footerReference w:type="default" r:id="rId7"/>
      <w:headerReference w:type="first" r:id="rId8"/>
      <w:pgSz w:w="12242" w:h="15842"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D5D" w:rsidRDefault="001615E4">
    <w:pPr>
      <w:pStyle w:val="Piedepgina"/>
      <w:jc w:val="right"/>
    </w:pPr>
    <w:r>
      <w:fldChar w:fldCharType="begin"/>
    </w:r>
    <w:r>
      <w:instrText>PAGE   \* MERGEFORMAT</w:instrText>
    </w:r>
    <w:r>
      <w:fldChar w:fldCharType="separate"/>
    </w:r>
    <w:r>
      <w:rPr>
        <w:noProof/>
      </w:rPr>
      <w:t>13</w:t>
    </w:r>
    <w:r>
      <w:fldChar w:fldCharType="end"/>
    </w:r>
  </w:p>
  <w:p w:rsidR="00842F55" w:rsidRDefault="001615E4">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55" w:rsidRDefault="001615E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68.85pt;height:54.15pt;rotation:315;z-index:-251656192;mso-position-horizontal:center;mso-position-horizontal-relative:margin;mso-position-vertical:center;mso-position-vertical-relative:margin" o:allowincell="f" fillcolor="silver" stroked="f">
          <v:textpath style="font-family:&quot;Times New Roman&quot;;font-size:1pt" string="DOCUMENTO DE TRABAJ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55" w:rsidRDefault="001615E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68.85pt;height:54.15pt;rotation:315;z-index:-251655168;mso-position-horizontal:center;mso-position-horizontal-relative:margin;mso-position-vertical:center;mso-position-vertical-relative:margin" o:allowincell="f" fillcolor="silver" stroked="f">
          <v:textpath style="font-family:&quot;Times New Roman&quot;;font-size:1pt" string="DOCUMENTO DE TRABAJ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55" w:rsidRDefault="001615E4">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68.85pt;height:54.15pt;rotation:315;z-index:-251657216;mso-position-horizontal:center;mso-position-horizontal-relative:margin;mso-position-vertical:center;mso-position-vertical-relative:margin" o:allowincell="f" fillcolor="silver" stroked="f">
          <v:textpath style="font-family:&quot;Times New Roman&quot;;font-size:1pt" string="DOCUMENTO DE TRABAJ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076"/>
    <w:multiLevelType w:val="hybridMultilevel"/>
    <w:tmpl w:val="EE5289BC"/>
    <w:lvl w:ilvl="0" w:tplc="1FB49828">
      <w:start w:val="1"/>
      <w:numFmt w:val="upperRoman"/>
      <w:lvlText w:val="%1."/>
      <w:lvlJc w:val="left"/>
      <w:pPr>
        <w:tabs>
          <w:tab w:val="num" w:pos="1596"/>
        </w:tabs>
        <w:ind w:left="1596" w:hanging="720"/>
      </w:pPr>
      <w:rPr>
        <w:rFonts w:ascii="Arial" w:hAnsi="Arial" w:hint="default"/>
        <w:b/>
        <w:i w:val="0"/>
      </w:rPr>
    </w:lvl>
    <w:lvl w:ilvl="1" w:tplc="2B8C157E">
      <w:start w:val="1"/>
      <w:numFmt w:val="upperLetter"/>
      <w:pStyle w:val="Ttulo7"/>
      <w:lvlText w:val="%2)"/>
      <w:lvlJc w:val="left"/>
      <w:pPr>
        <w:tabs>
          <w:tab w:val="num" w:pos="1956"/>
        </w:tabs>
        <w:ind w:left="1956" w:hanging="360"/>
      </w:pPr>
      <w:rPr>
        <w:rFonts w:hint="default"/>
      </w:rPr>
    </w:lvl>
    <w:lvl w:ilvl="2" w:tplc="612A1AB0">
      <w:start w:val="1"/>
      <w:numFmt w:val="lowerLetter"/>
      <w:lvlText w:val="%3)"/>
      <w:lvlJc w:val="left"/>
      <w:pPr>
        <w:tabs>
          <w:tab w:val="num" w:pos="2856"/>
        </w:tabs>
        <w:ind w:left="2856" w:hanging="360"/>
      </w:pPr>
      <w:rPr>
        <w:rFonts w:hint="default"/>
      </w:rPr>
    </w:lvl>
    <w:lvl w:ilvl="3" w:tplc="0C0A000F">
      <w:start w:val="1"/>
      <w:numFmt w:val="decimal"/>
      <w:lvlText w:val="%4."/>
      <w:lvlJc w:val="left"/>
      <w:pPr>
        <w:tabs>
          <w:tab w:val="num" w:pos="3396"/>
        </w:tabs>
        <w:ind w:left="3396" w:hanging="360"/>
      </w:pPr>
    </w:lvl>
    <w:lvl w:ilvl="4" w:tplc="0C0A0019" w:tentative="1">
      <w:start w:val="1"/>
      <w:numFmt w:val="lowerLetter"/>
      <w:lvlText w:val="%5."/>
      <w:lvlJc w:val="left"/>
      <w:pPr>
        <w:tabs>
          <w:tab w:val="num" w:pos="4116"/>
        </w:tabs>
        <w:ind w:left="4116" w:hanging="360"/>
      </w:pPr>
    </w:lvl>
    <w:lvl w:ilvl="5" w:tplc="0C0A001B" w:tentative="1">
      <w:start w:val="1"/>
      <w:numFmt w:val="lowerRoman"/>
      <w:lvlText w:val="%6."/>
      <w:lvlJc w:val="right"/>
      <w:pPr>
        <w:tabs>
          <w:tab w:val="num" w:pos="4836"/>
        </w:tabs>
        <w:ind w:left="4836" w:hanging="180"/>
      </w:pPr>
    </w:lvl>
    <w:lvl w:ilvl="6" w:tplc="0C0A000F" w:tentative="1">
      <w:start w:val="1"/>
      <w:numFmt w:val="decimal"/>
      <w:lvlText w:val="%7."/>
      <w:lvlJc w:val="left"/>
      <w:pPr>
        <w:tabs>
          <w:tab w:val="num" w:pos="5556"/>
        </w:tabs>
        <w:ind w:left="5556" w:hanging="360"/>
      </w:pPr>
    </w:lvl>
    <w:lvl w:ilvl="7" w:tplc="0C0A0019" w:tentative="1">
      <w:start w:val="1"/>
      <w:numFmt w:val="lowerLetter"/>
      <w:lvlText w:val="%8."/>
      <w:lvlJc w:val="left"/>
      <w:pPr>
        <w:tabs>
          <w:tab w:val="num" w:pos="6276"/>
        </w:tabs>
        <w:ind w:left="6276" w:hanging="360"/>
      </w:pPr>
    </w:lvl>
    <w:lvl w:ilvl="8" w:tplc="0C0A001B" w:tentative="1">
      <w:start w:val="1"/>
      <w:numFmt w:val="lowerRoman"/>
      <w:lvlText w:val="%9."/>
      <w:lvlJc w:val="right"/>
      <w:pPr>
        <w:tabs>
          <w:tab w:val="num" w:pos="6996"/>
        </w:tabs>
        <w:ind w:left="6996" w:hanging="180"/>
      </w:pPr>
    </w:lvl>
  </w:abstractNum>
  <w:abstractNum w:abstractNumId="1" w15:restartNumberingAfterBreak="0">
    <w:nsid w:val="068B44F8"/>
    <w:multiLevelType w:val="hybridMultilevel"/>
    <w:tmpl w:val="27A06AF8"/>
    <w:lvl w:ilvl="0" w:tplc="6CFEDDF2">
      <w:start w:val="1"/>
      <w:numFmt w:val="lowerLetter"/>
      <w:lvlText w:val="%1)"/>
      <w:lvlJc w:val="left"/>
      <w:pPr>
        <w:tabs>
          <w:tab w:val="num" w:pos="1320"/>
        </w:tabs>
        <w:ind w:left="1320" w:hanging="420"/>
      </w:pPr>
      <w:rPr>
        <w:rFonts w:hint="default"/>
      </w:rPr>
    </w:lvl>
    <w:lvl w:ilvl="1" w:tplc="2CB237B8">
      <w:start w:val="1"/>
      <w:numFmt w:val="upperRoman"/>
      <w:lvlText w:val="%2."/>
      <w:lvlJc w:val="left"/>
      <w:pPr>
        <w:tabs>
          <w:tab w:val="num" w:pos="2340"/>
        </w:tabs>
        <w:ind w:left="2340" w:hanging="720"/>
      </w:pPr>
      <w:rPr>
        <w:rFonts w:ascii="Arial" w:hAnsi="Arial" w:hint="default"/>
        <w:b/>
        <w:i w:val="0"/>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 w15:restartNumberingAfterBreak="0">
    <w:nsid w:val="0B9C0E80"/>
    <w:multiLevelType w:val="hybridMultilevel"/>
    <w:tmpl w:val="0C0811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0359B8"/>
    <w:multiLevelType w:val="hybridMultilevel"/>
    <w:tmpl w:val="879C1646"/>
    <w:lvl w:ilvl="0" w:tplc="58F8A698">
      <w:start w:val="1"/>
      <w:numFmt w:val="upperRoman"/>
      <w:lvlText w:val="%1."/>
      <w:lvlJc w:val="left"/>
      <w:pPr>
        <w:tabs>
          <w:tab w:val="num" w:pos="1620"/>
        </w:tabs>
        <w:ind w:left="1620" w:hanging="720"/>
      </w:pPr>
      <w:rPr>
        <w:rFonts w:hint="default"/>
        <w:b/>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 w15:restartNumberingAfterBreak="0">
    <w:nsid w:val="2020188A"/>
    <w:multiLevelType w:val="hybridMultilevel"/>
    <w:tmpl w:val="8CC4ACA6"/>
    <w:lvl w:ilvl="0" w:tplc="A2F4E914">
      <w:start w:val="1"/>
      <w:numFmt w:val="upperRoman"/>
      <w:lvlText w:val="%1."/>
      <w:lvlJc w:val="left"/>
      <w:pPr>
        <w:tabs>
          <w:tab w:val="num" w:pos="1620"/>
        </w:tabs>
        <w:ind w:left="1620" w:hanging="720"/>
      </w:pPr>
      <w:rPr>
        <w:rFonts w:ascii="Arial" w:hAnsi="Arial" w:hint="default"/>
        <w:b/>
        <w:i w:val="0"/>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5" w15:restartNumberingAfterBreak="0">
    <w:nsid w:val="23CF7195"/>
    <w:multiLevelType w:val="hybridMultilevel"/>
    <w:tmpl w:val="A894D1DA"/>
    <w:lvl w:ilvl="0" w:tplc="080A0017">
      <w:start w:val="1"/>
      <w:numFmt w:val="lowerLetter"/>
      <w:lvlText w:val="%1)"/>
      <w:lvlJc w:val="left"/>
      <w:pPr>
        <w:ind w:left="1190" w:hanging="360"/>
      </w:pPr>
    </w:lvl>
    <w:lvl w:ilvl="1" w:tplc="080A0019" w:tentative="1">
      <w:start w:val="1"/>
      <w:numFmt w:val="lowerLetter"/>
      <w:lvlText w:val="%2."/>
      <w:lvlJc w:val="left"/>
      <w:pPr>
        <w:ind w:left="1910" w:hanging="360"/>
      </w:pPr>
    </w:lvl>
    <w:lvl w:ilvl="2" w:tplc="080A001B" w:tentative="1">
      <w:start w:val="1"/>
      <w:numFmt w:val="lowerRoman"/>
      <w:lvlText w:val="%3."/>
      <w:lvlJc w:val="right"/>
      <w:pPr>
        <w:ind w:left="2630" w:hanging="180"/>
      </w:pPr>
    </w:lvl>
    <w:lvl w:ilvl="3" w:tplc="080A000F" w:tentative="1">
      <w:start w:val="1"/>
      <w:numFmt w:val="decimal"/>
      <w:lvlText w:val="%4."/>
      <w:lvlJc w:val="left"/>
      <w:pPr>
        <w:ind w:left="3350" w:hanging="360"/>
      </w:pPr>
    </w:lvl>
    <w:lvl w:ilvl="4" w:tplc="080A0019" w:tentative="1">
      <w:start w:val="1"/>
      <w:numFmt w:val="lowerLetter"/>
      <w:lvlText w:val="%5."/>
      <w:lvlJc w:val="left"/>
      <w:pPr>
        <w:ind w:left="4070" w:hanging="360"/>
      </w:pPr>
    </w:lvl>
    <w:lvl w:ilvl="5" w:tplc="080A001B" w:tentative="1">
      <w:start w:val="1"/>
      <w:numFmt w:val="lowerRoman"/>
      <w:lvlText w:val="%6."/>
      <w:lvlJc w:val="right"/>
      <w:pPr>
        <w:ind w:left="4790" w:hanging="180"/>
      </w:pPr>
    </w:lvl>
    <w:lvl w:ilvl="6" w:tplc="080A000F" w:tentative="1">
      <w:start w:val="1"/>
      <w:numFmt w:val="decimal"/>
      <w:lvlText w:val="%7."/>
      <w:lvlJc w:val="left"/>
      <w:pPr>
        <w:ind w:left="5510" w:hanging="360"/>
      </w:pPr>
    </w:lvl>
    <w:lvl w:ilvl="7" w:tplc="080A0019" w:tentative="1">
      <w:start w:val="1"/>
      <w:numFmt w:val="lowerLetter"/>
      <w:lvlText w:val="%8."/>
      <w:lvlJc w:val="left"/>
      <w:pPr>
        <w:ind w:left="6230" w:hanging="360"/>
      </w:pPr>
    </w:lvl>
    <w:lvl w:ilvl="8" w:tplc="080A001B" w:tentative="1">
      <w:start w:val="1"/>
      <w:numFmt w:val="lowerRoman"/>
      <w:lvlText w:val="%9."/>
      <w:lvlJc w:val="right"/>
      <w:pPr>
        <w:ind w:left="6950" w:hanging="180"/>
      </w:pPr>
    </w:lvl>
  </w:abstractNum>
  <w:abstractNum w:abstractNumId="6" w15:restartNumberingAfterBreak="0">
    <w:nsid w:val="28D66723"/>
    <w:multiLevelType w:val="hybridMultilevel"/>
    <w:tmpl w:val="D472BCD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32F5830"/>
    <w:multiLevelType w:val="hybridMultilevel"/>
    <w:tmpl w:val="06B82B96"/>
    <w:lvl w:ilvl="0" w:tplc="51A0E5AC">
      <w:start w:val="1"/>
      <w:numFmt w:val="upperRoman"/>
      <w:lvlText w:val="%1."/>
      <w:lvlJc w:val="left"/>
      <w:pPr>
        <w:tabs>
          <w:tab w:val="num" w:pos="1620"/>
        </w:tabs>
        <w:ind w:left="1620" w:hanging="720"/>
      </w:pPr>
      <w:rPr>
        <w:rFonts w:ascii="Arial" w:hAnsi="Arial" w:hint="default"/>
        <w:b/>
        <w:i w:val="0"/>
      </w:rPr>
    </w:lvl>
    <w:lvl w:ilvl="1" w:tplc="0C0A000F">
      <w:start w:val="1"/>
      <w:numFmt w:val="decimal"/>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8" w15:restartNumberingAfterBreak="0">
    <w:nsid w:val="35A65ED3"/>
    <w:multiLevelType w:val="hybridMultilevel"/>
    <w:tmpl w:val="3B523CF6"/>
    <w:lvl w:ilvl="0" w:tplc="7BE6C08A">
      <w:start w:val="1"/>
      <w:numFmt w:val="upperRoman"/>
      <w:lvlText w:val="%1."/>
      <w:lvlJc w:val="left"/>
      <w:pPr>
        <w:tabs>
          <w:tab w:val="num" w:pos="1622"/>
        </w:tabs>
        <w:ind w:left="1622" w:hanging="72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C50119C"/>
    <w:multiLevelType w:val="hybridMultilevel"/>
    <w:tmpl w:val="02582D40"/>
    <w:lvl w:ilvl="0" w:tplc="69729E80">
      <w:start w:val="1"/>
      <w:numFmt w:val="upperRoman"/>
      <w:lvlText w:val="%1."/>
      <w:lvlJc w:val="left"/>
      <w:pPr>
        <w:ind w:left="360" w:hanging="360"/>
      </w:pPr>
      <w:rPr>
        <w:rFonts w:ascii="Arial" w:hAnsi="Arial" w:hint="default"/>
        <w:b/>
        <w:i w:val="0"/>
        <w:color w:val="00000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3E2A1A35"/>
    <w:multiLevelType w:val="hybridMultilevel"/>
    <w:tmpl w:val="FFD05D78"/>
    <w:lvl w:ilvl="0" w:tplc="C8BA2884">
      <w:start w:val="1"/>
      <w:numFmt w:val="upperRoman"/>
      <w:lvlText w:val="%1."/>
      <w:lvlJc w:val="left"/>
      <w:pPr>
        <w:tabs>
          <w:tab w:val="num" w:pos="1620"/>
        </w:tabs>
        <w:ind w:left="1620" w:hanging="720"/>
      </w:pPr>
      <w:rPr>
        <w:rFonts w:ascii="Arial" w:hAnsi="Arial" w:hint="default"/>
        <w:b/>
        <w:i w:val="0"/>
      </w:rPr>
    </w:lvl>
    <w:lvl w:ilvl="1" w:tplc="E62A9608">
      <w:start w:val="1"/>
      <w:numFmt w:val="lowerLetter"/>
      <w:lvlText w:val="%2)"/>
      <w:lvlJc w:val="left"/>
      <w:pPr>
        <w:tabs>
          <w:tab w:val="num" w:pos="1980"/>
        </w:tabs>
        <w:ind w:left="1980" w:hanging="360"/>
      </w:pPr>
      <w:rPr>
        <w:rFonts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1" w15:restartNumberingAfterBreak="0">
    <w:nsid w:val="40B47139"/>
    <w:multiLevelType w:val="hybridMultilevel"/>
    <w:tmpl w:val="B7943B1E"/>
    <w:lvl w:ilvl="0" w:tplc="4CEEA406">
      <w:start w:val="1"/>
      <w:numFmt w:val="upperRoman"/>
      <w:lvlText w:val="%1."/>
      <w:lvlJc w:val="left"/>
      <w:pPr>
        <w:ind w:left="1026" w:hanging="600"/>
      </w:pPr>
      <w:rPr>
        <w:rFonts w:ascii="Arial" w:eastAsia="Arial" w:hAnsi="Arial" w:cs="Arial" w:hint="default"/>
        <w:b/>
        <w:bCs/>
        <w:color w:val="auto"/>
        <w:spacing w:val="-1"/>
        <w:w w:val="99"/>
        <w:sz w:val="20"/>
        <w:szCs w:val="20"/>
        <w:lang w:val="es-ES" w:eastAsia="en-US" w:bidi="ar-SA"/>
      </w:rPr>
    </w:lvl>
    <w:lvl w:ilvl="1" w:tplc="7346D052">
      <w:numFmt w:val="bullet"/>
      <w:lvlText w:val="•"/>
      <w:lvlJc w:val="left"/>
      <w:pPr>
        <w:ind w:left="1544" w:hanging="600"/>
      </w:pPr>
      <w:rPr>
        <w:rFonts w:hint="default"/>
        <w:lang w:val="es-ES" w:eastAsia="en-US" w:bidi="ar-SA"/>
      </w:rPr>
    </w:lvl>
    <w:lvl w:ilvl="2" w:tplc="6D165D34">
      <w:numFmt w:val="bullet"/>
      <w:lvlText w:val="•"/>
      <w:lvlJc w:val="left"/>
      <w:pPr>
        <w:ind w:left="2388" w:hanging="600"/>
      </w:pPr>
      <w:rPr>
        <w:rFonts w:hint="default"/>
        <w:lang w:val="es-ES" w:eastAsia="en-US" w:bidi="ar-SA"/>
      </w:rPr>
    </w:lvl>
    <w:lvl w:ilvl="3" w:tplc="0B647F9E">
      <w:numFmt w:val="bullet"/>
      <w:lvlText w:val="•"/>
      <w:lvlJc w:val="left"/>
      <w:pPr>
        <w:ind w:left="3232" w:hanging="600"/>
      </w:pPr>
      <w:rPr>
        <w:rFonts w:hint="default"/>
        <w:lang w:val="es-ES" w:eastAsia="en-US" w:bidi="ar-SA"/>
      </w:rPr>
    </w:lvl>
    <w:lvl w:ilvl="4" w:tplc="73982F88">
      <w:numFmt w:val="bullet"/>
      <w:lvlText w:val="•"/>
      <w:lvlJc w:val="left"/>
      <w:pPr>
        <w:ind w:left="4076" w:hanging="600"/>
      </w:pPr>
      <w:rPr>
        <w:rFonts w:hint="default"/>
        <w:lang w:val="es-ES" w:eastAsia="en-US" w:bidi="ar-SA"/>
      </w:rPr>
    </w:lvl>
    <w:lvl w:ilvl="5" w:tplc="F9527B9C">
      <w:numFmt w:val="bullet"/>
      <w:lvlText w:val="•"/>
      <w:lvlJc w:val="left"/>
      <w:pPr>
        <w:ind w:left="4921" w:hanging="600"/>
      </w:pPr>
      <w:rPr>
        <w:rFonts w:hint="default"/>
        <w:lang w:val="es-ES" w:eastAsia="en-US" w:bidi="ar-SA"/>
      </w:rPr>
    </w:lvl>
    <w:lvl w:ilvl="6" w:tplc="9B6C0A80">
      <w:numFmt w:val="bullet"/>
      <w:lvlText w:val="•"/>
      <w:lvlJc w:val="left"/>
      <w:pPr>
        <w:ind w:left="5765" w:hanging="600"/>
      </w:pPr>
      <w:rPr>
        <w:rFonts w:hint="default"/>
        <w:lang w:val="es-ES" w:eastAsia="en-US" w:bidi="ar-SA"/>
      </w:rPr>
    </w:lvl>
    <w:lvl w:ilvl="7" w:tplc="33B4C770">
      <w:numFmt w:val="bullet"/>
      <w:lvlText w:val="•"/>
      <w:lvlJc w:val="left"/>
      <w:pPr>
        <w:ind w:left="6609" w:hanging="600"/>
      </w:pPr>
      <w:rPr>
        <w:rFonts w:hint="default"/>
        <w:lang w:val="es-ES" w:eastAsia="en-US" w:bidi="ar-SA"/>
      </w:rPr>
    </w:lvl>
    <w:lvl w:ilvl="8" w:tplc="87FAFD58">
      <w:numFmt w:val="bullet"/>
      <w:lvlText w:val="•"/>
      <w:lvlJc w:val="left"/>
      <w:pPr>
        <w:ind w:left="7453" w:hanging="600"/>
      </w:pPr>
      <w:rPr>
        <w:rFonts w:hint="default"/>
        <w:lang w:val="es-ES" w:eastAsia="en-US" w:bidi="ar-SA"/>
      </w:rPr>
    </w:lvl>
  </w:abstractNum>
  <w:abstractNum w:abstractNumId="12" w15:restartNumberingAfterBreak="0">
    <w:nsid w:val="4B7C24FC"/>
    <w:multiLevelType w:val="hybridMultilevel"/>
    <w:tmpl w:val="31FE326E"/>
    <w:lvl w:ilvl="0" w:tplc="79DA26F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4D6F9C"/>
    <w:multiLevelType w:val="hybridMultilevel"/>
    <w:tmpl w:val="0E4A6AFA"/>
    <w:lvl w:ilvl="0" w:tplc="07C45098">
      <w:start w:val="1"/>
      <w:numFmt w:val="upperRoman"/>
      <w:lvlText w:val="%1."/>
      <w:lvlJc w:val="left"/>
      <w:pPr>
        <w:tabs>
          <w:tab w:val="num" w:pos="1620"/>
        </w:tabs>
        <w:ind w:left="1620" w:hanging="72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E8B60B6"/>
    <w:multiLevelType w:val="hybridMultilevel"/>
    <w:tmpl w:val="7CAEBD7C"/>
    <w:lvl w:ilvl="0" w:tplc="36A4A460">
      <w:start w:val="1"/>
      <w:numFmt w:val="upperRoman"/>
      <w:lvlText w:val="%1."/>
      <w:lvlJc w:val="left"/>
      <w:pPr>
        <w:tabs>
          <w:tab w:val="num" w:pos="335"/>
        </w:tabs>
        <w:ind w:left="1383" w:hanging="481"/>
      </w:pPr>
      <w:rPr>
        <w:rFonts w:cs="Times New Roman" w:hint="default"/>
        <w:b/>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5" w15:restartNumberingAfterBreak="0">
    <w:nsid w:val="4F7A528E"/>
    <w:multiLevelType w:val="hybridMultilevel"/>
    <w:tmpl w:val="02582D40"/>
    <w:lvl w:ilvl="0" w:tplc="69729E80">
      <w:start w:val="1"/>
      <w:numFmt w:val="upperRoman"/>
      <w:lvlText w:val="%1."/>
      <w:lvlJc w:val="left"/>
      <w:pPr>
        <w:ind w:left="360" w:hanging="360"/>
      </w:pPr>
      <w:rPr>
        <w:rFonts w:ascii="Arial" w:hAnsi="Arial" w:hint="default"/>
        <w:b/>
        <w:i w:val="0"/>
        <w:color w:val="00000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3B645F8"/>
    <w:multiLevelType w:val="hybridMultilevel"/>
    <w:tmpl w:val="CD2C983E"/>
    <w:lvl w:ilvl="0" w:tplc="55BEBDE8">
      <w:start w:val="1"/>
      <w:numFmt w:val="upperRoman"/>
      <w:lvlText w:val="%1."/>
      <w:lvlJc w:val="left"/>
      <w:pPr>
        <w:tabs>
          <w:tab w:val="num" w:pos="1620"/>
        </w:tabs>
        <w:ind w:left="1620" w:hanging="720"/>
      </w:pPr>
      <w:rPr>
        <w:rFonts w:ascii="Arial" w:hAnsi="Arial" w:hint="default"/>
        <w:b/>
        <w:i w:val="0"/>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7" w15:restartNumberingAfterBreak="0">
    <w:nsid w:val="5BC3015A"/>
    <w:multiLevelType w:val="hybridMultilevel"/>
    <w:tmpl w:val="161CB6A4"/>
    <w:lvl w:ilvl="0" w:tplc="06625688">
      <w:start w:val="1"/>
      <w:numFmt w:val="upperRoman"/>
      <w:lvlText w:val="%1."/>
      <w:lvlJc w:val="left"/>
      <w:pPr>
        <w:tabs>
          <w:tab w:val="num" w:pos="1622"/>
        </w:tabs>
        <w:ind w:left="1622" w:hanging="72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320145F"/>
    <w:multiLevelType w:val="hybridMultilevel"/>
    <w:tmpl w:val="8C448A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AD517AD"/>
    <w:multiLevelType w:val="hybridMultilevel"/>
    <w:tmpl w:val="239C9C5E"/>
    <w:lvl w:ilvl="0" w:tplc="27B21BF2">
      <w:start w:val="1"/>
      <w:numFmt w:val="upperRoman"/>
      <w:pStyle w:val="Ttulo4"/>
      <w:lvlText w:val="%1."/>
      <w:lvlJc w:val="left"/>
      <w:pPr>
        <w:tabs>
          <w:tab w:val="num" w:pos="6816"/>
        </w:tabs>
        <w:ind w:left="6816" w:hanging="720"/>
      </w:pPr>
      <w:rPr>
        <w:rFonts w:hint="default"/>
        <w:b/>
        <w:i w:val="0"/>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0" w15:restartNumberingAfterBreak="0">
    <w:nsid w:val="7D0571B2"/>
    <w:multiLevelType w:val="hybridMultilevel"/>
    <w:tmpl w:val="304403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E684257"/>
    <w:multiLevelType w:val="hybridMultilevel"/>
    <w:tmpl w:val="A3581628"/>
    <w:lvl w:ilvl="0" w:tplc="5E1817A0">
      <w:start w:val="1"/>
      <w:numFmt w:val="upperRoman"/>
      <w:lvlText w:val="%1."/>
      <w:lvlJc w:val="left"/>
      <w:pPr>
        <w:tabs>
          <w:tab w:val="num" w:pos="1620"/>
        </w:tabs>
        <w:ind w:left="1620" w:hanging="72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4"/>
  </w:num>
  <w:num w:numId="4">
    <w:abstractNumId w:val="19"/>
  </w:num>
  <w:num w:numId="5">
    <w:abstractNumId w:val="10"/>
  </w:num>
  <w:num w:numId="6">
    <w:abstractNumId w:val="16"/>
  </w:num>
  <w:num w:numId="7">
    <w:abstractNumId w:val="1"/>
  </w:num>
  <w:num w:numId="8">
    <w:abstractNumId w:val="3"/>
  </w:num>
  <w:num w:numId="9">
    <w:abstractNumId w:val="14"/>
  </w:num>
  <w:num w:numId="10">
    <w:abstractNumId w:val="21"/>
  </w:num>
  <w:num w:numId="11">
    <w:abstractNumId w:val="13"/>
  </w:num>
  <w:num w:numId="12">
    <w:abstractNumId w:val="17"/>
  </w:num>
  <w:num w:numId="13">
    <w:abstractNumId w:val="8"/>
  </w:num>
  <w:num w:numId="14">
    <w:abstractNumId w:val="2"/>
  </w:num>
  <w:num w:numId="15">
    <w:abstractNumId w:val="20"/>
  </w:num>
  <w:num w:numId="16">
    <w:abstractNumId w:val="6"/>
  </w:num>
  <w:num w:numId="17">
    <w:abstractNumId w:val="18"/>
  </w:num>
  <w:num w:numId="18">
    <w:abstractNumId w:val="15"/>
  </w:num>
  <w:num w:numId="19">
    <w:abstractNumId w:val="11"/>
  </w:num>
  <w:num w:numId="20">
    <w:abstractNumId w:val="9"/>
  </w:num>
  <w:num w:numId="21">
    <w:abstractNumId w:val="12"/>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D5D"/>
    <w:rsid w:val="00154D5D"/>
    <w:rsid w:val="001615E4"/>
    <w:rsid w:val="00207346"/>
    <w:rsid w:val="002A250A"/>
    <w:rsid w:val="0050654A"/>
    <w:rsid w:val="008200C6"/>
    <w:rsid w:val="009B7144"/>
    <w:rsid w:val="00B70220"/>
    <w:rsid w:val="00D875EF"/>
    <w:rsid w:val="00FB42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DEC732"/>
  <w15:chartTrackingRefBased/>
  <w15:docId w15:val="{C4CCBA3A-2166-4C50-80AB-F3AAA71E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D5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54D5D"/>
    <w:pPr>
      <w:keepNext/>
      <w:jc w:val="both"/>
      <w:outlineLvl w:val="0"/>
    </w:pPr>
    <w:rPr>
      <w:rFonts w:ascii="Arial" w:hAnsi="Arial" w:cs="Arial"/>
      <w:b/>
      <w:bCs/>
      <w:sz w:val="20"/>
    </w:rPr>
  </w:style>
  <w:style w:type="paragraph" w:styleId="Ttulo2">
    <w:name w:val="heading 2"/>
    <w:basedOn w:val="Normal"/>
    <w:next w:val="Normal"/>
    <w:link w:val="Ttulo2Car"/>
    <w:qFormat/>
    <w:rsid w:val="00154D5D"/>
    <w:pPr>
      <w:keepNext/>
      <w:ind w:right="-81"/>
      <w:jc w:val="center"/>
      <w:outlineLvl w:val="1"/>
    </w:pPr>
    <w:rPr>
      <w:rFonts w:ascii="Arial" w:hAnsi="Arial" w:cs="Arial"/>
      <w:b/>
      <w:bCs/>
      <w:sz w:val="20"/>
    </w:rPr>
  </w:style>
  <w:style w:type="paragraph" w:styleId="Ttulo3">
    <w:name w:val="heading 3"/>
    <w:basedOn w:val="Normal"/>
    <w:next w:val="Normal"/>
    <w:link w:val="Ttulo3Car"/>
    <w:qFormat/>
    <w:rsid w:val="00154D5D"/>
    <w:pPr>
      <w:keepNext/>
      <w:jc w:val="center"/>
      <w:outlineLvl w:val="2"/>
    </w:pPr>
    <w:rPr>
      <w:rFonts w:ascii="Arial" w:hAnsi="Arial" w:cs="Arial"/>
      <w:b/>
      <w:bCs/>
      <w:sz w:val="20"/>
    </w:rPr>
  </w:style>
  <w:style w:type="paragraph" w:styleId="Ttulo4">
    <w:name w:val="heading 4"/>
    <w:basedOn w:val="Normal"/>
    <w:next w:val="Normal"/>
    <w:link w:val="Ttulo4Car"/>
    <w:qFormat/>
    <w:rsid w:val="00154D5D"/>
    <w:pPr>
      <w:keepNext/>
      <w:numPr>
        <w:numId w:val="4"/>
      </w:numPr>
      <w:jc w:val="both"/>
      <w:outlineLvl w:val="3"/>
    </w:pPr>
    <w:rPr>
      <w:rFonts w:ascii="Arial" w:hAnsi="Arial" w:cs="Arial"/>
      <w:b/>
      <w:bCs/>
    </w:rPr>
  </w:style>
  <w:style w:type="paragraph" w:styleId="Ttulo7">
    <w:name w:val="heading 7"/>
    <w:basedOn w:val="Normal"/>
    <w:next w:val="Normal"/>
    <w:link w:val="Ttulo7Car"/>
    <w:qFormat/>
    <w:rsid w:val="00154D5D"/>
    <w:pPr>
      <w:keepNext/>
      <w:numPr>
        <w:ilvl w:val="1"/>
        <w:numId w:val="1"/>
      </w:numPr>
      <w:tabs>
        <w:tab w:val="num" w:pos="2316"/>
      </w:tabs>
      <w:ind w:left="1416" w:right="-136" w:firstLine="0"/>
      <w:jc w:val="both"/>
      <w:outlineLvl w:val="6"/>
    </w:pPr>
    <w:rPr>
      <w:rFonts w:ascii="Bookman Old Style" w:hAnsi="Bookman Old Style" w:cs="Arial"/>
      <w:b/>
      <w:bCs/>
      <w:sz w:val="22"/>
    </w:rPr>
  </w:style>
  <w:style w:type="paragraph" w:styleId="Ttulo9">
    <w:name w:val="heading 9"/>
    <w:basedOn w:val="Normal"/>
    <w:next w:val="Normal"/>
    <w:link w:val="Ttulo9Car"/>
    <w:qFormat/>
    <w:rsid w:val="00154D5D"/>
    <w:pPr>
      <w:keepNext/>
      <w:ind w:left="900" w:right="-81"/>
      <w:jc w:val="center"/>
      <w:outlineLvl w:val="8"/>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154D5D"/>
    <w:rPr>
      <w:rFonts w:ascii="Arial" w:eastAsia="Times New Roman" w:hAnsi="Arial" w:cs="Arial"/>
      <w:b/>
      <w:bCs/>
      <w:sz w:val="20"/>
      <w:szCs w:val="24"/>
      <w:lang w:val="es-ES" w:eastAsia="es-ES"/>
    </w:rPr>
  </w:style>
  <w:style w:type="character" w:customStyle="1" w:styleId="Ttulo2Car">
    <w:name w:val="Título 2 Car"/>
    <w:basedOn w:val="Fuentedeprrafopredeter"/>
    <w:link w:val="Ttulo2"/>
    <w:rsid w:val="00154D5D"/>
    <w:rPr>
      <w:rFonts w:ascii="Arial" w:eastAsia="Times New Roman" w:hAnsi="Arial" w:cs="Arial"/>
      <w:b/>
      <w:bCs/>
      <w:sz w:val="20"/>
      <w:szCs w:val="24"/>
      <w:lang w:val="es-ES" w:eastAsia="es-ES"/>
    </w:rPr>
  </w:style>
  <w:style w:type="character" w:customStyle="1" w:styleId="Ttulo3Car">
    <w:name w:val="Título 3 Car"/>
    <w:basedOn w:val="Fuentedeprrafopredeter"/>
    <w:link w:val="Ttulo3"/>
    <w:rsid w:val="00154D5D"/>
    <w:rPr>
      <w:rFonts w:ascii="Arial" w:eastAsia="Times New Roman" w:hAnsi="Arial" w:cs="Arial"/>
      <w:b/>
      <w:bCs/>
      <w:sz w:val="20"/>
      <w:szCs w:val="24"/>
      <w:lang w:val="es-ES" w:eastAsia="es-ES"/>
    </w:rPr>
  </w:style>
  <w:style w:type="character" w:customStyle="1" w:styleId="Ttulo4Car">
    <w:name w:val="Título 4 Car"/>
    <w:basedOn w:val="Fuentedeprrafopredeter"/>
    <w:link w:val="Ttulo4"/>
    <w:rsid w:val="00154D5D"/>
    <w:rPr>
      <w:rFonts w:ascii="Arial" w:eastAsia="Times New Roman" w:hAnsi="Arial" w:cs="Arial"/>
      <w:b/>
      <w:bCs/>
      <w:sz w:val="24"/>
      <w:szCs w:val="24"/>
      <w:lang w:val="es-ES" w:eastAsia="es-ES"/>
    </w:rPr>
  </w:style>
  <w:style w:type="character" w:customStyle="1" w:styleId="Ttulo7Car">
    <w:name w:val="Título 7 Car"/>
    <w:basedOn w:val="Fuentedeprrafopredeter"/>
    <w:link w:val="Ttulo7"/>
    <w:rsid w:val="00154D5D"/>
    <w:rPr>
      <w:rFonts w:ascii="Bookman Old Style" w:eastAsia="Times New Roman" w:hAnsi="Bookman Old Style" w:cs="Arial"/>
      <w:b/>
      <w:bCs/>
      <w:szCs w:val="24"/>
      <w:lang w:val="es-ES" w:eastAsia="es-ES"/>
    </w:rPr>
  </w:style>
  <w:style w:type="character" w:customStyle="1" w:styleId="Ttulo9Car">
    <w:name w:val="Título 9 Car"/>
    <w:basedOn w:val="Fuentedeprrafopredeter"/>
    <w:link w:val="Ttulo9"/>
    <w:rsid w:val="00154D5D"/>
    <w:rPr>
      <w:rFonts w:ascii="Arial" w:eastAsia="Times New Roman" w:hAnsi="Arial" w:cs="Arial"/>
      <w:b/>
      <w:bCs/>
      <w:sz w:val="24"/>
      <w:szCs w:val="24"/>
      <w:lang w:val="es-ES" w:eastAsia="es-ES"/>
    </w:rPr>
  </w:style>
  <w:style w:type="paragraph" w:customStyle="1" w:styleId="Sangra">
    <w:name w:val="Sangría"/>
    <w:basedOn w:val="Normal"/>
    <w:rsid w:val="00154D5D"/>
    <w:pPr>
      <w:ind w:firstLine="567"/>
      <w:jc w:val="both"/>
    </w:pPr>
    <w:rPr>
      <w:rFonts w:ascii="Arial" w:hAnsi="Arial" w:cs="Arial"/>
      <w:sz w:val="20"/>
    </w:rPr>
  </w:style>
  <w:style w:type="paragraph" w:styleId="Textoindependiente">
    <w:name w:val="Body Text"/>
    <w:basedOn w:val="Normal"/>
    <w:link w:val="TextoindependienteCar"/>
    <w:rsid w:val="00154D5D"/>
    <w:pPr>
      <w:jc w:val="both"/>
    </w:pPr>
    <w:rPr>
      <w:rFonts w:ascii="Arial" w:hAnsi="Arial" w:cs="Arial"/>
      <w:b/>
      <w:bCs/>
      <w:sz w:val="20"/>
    </w:rPr>
  </w:style>
  <w:style w:type="character" w:customStyle="1" w:styleId="TextoindependienteCar">
    <w:name w:val="Texto independiente Car"/>
    <w:basedOn w:val="Fuentedeprrafopredeter"/>
    <w:link w:val="Textoindependiente"/>
    <w:rsid w:val="00154D5D"/>
    <w:rPr>
      <w:rFonts w:ascii="Arial" w:eastAsia="Times New Roman" w:hAnsi="Arial" w:cs="Arial"/>
      <w:b/>
      <w:bCs/>
      <w:sz w:val="20"/>
      <w:szCs w:val="24"/>
      <w:lang w:val="es-ES" w:eastAsia="es-ES"/>
    </w:rPr>
  </w:style>
  <w:style w:type="paragraph" w:styleId="Sangra3detindependiente">
    <w:name w:val="Body Text Indent 3"/>
    <w:basedOn w:val="Normal"/>
    <w:link w:val="Sangra3detindependienteCar"/>
    <w:rsid w:val="00154D5D"/>
    <w:pPr>
      <w:ind w:left="900"/>
      <w:jc w:val="both"/>
    </w:pPr>
    <w:rPr>
      <w:rFonts w:ascii="Arial" w:hAnsi="Arial" w:cs="Arial"/>
      <w:b/>
      <w:bCs/>
    </w:rPr>
  </w:style>
  <w:style w:type="character" w:customStyle="1" w:styleId="Sangra3detindependienteCar">
    <w:name w:val="Sangría 3 de t. independiente Car"/>
    <w:basedOn w:val="Fuentedeprrafopredeter"/>
    <w:link w:val="Sangra3detindependiente"/>
    <w:rsid w:val="00154D5D"/>
    <w:rPr>
      <w:rFonts w:ascii="Arial" w:eastAsia="Times New Roman" w:hAnsi="Arial" w:cs="Arial"/>
      <w:b/>
      <w:bCs/>
      <w:sz w:val="24"/>
      <w:szCs w:val="24"/>
      <w:lang w:val="es-ES" w:eastAsia="es-ES"/>
    </w:rPr>
  </w:style>
  <w:style w:type="paragraph" w:styleId="Ttulo">
    <w:name w:val="Title"/>
    <w:basedOn w:val="Normal"/>
    <w:link w:val="TtuloCar"/>
    <w:qFormat/>
    <w:rsid w:val="00154D5D"/>
    <w:pPr>
      <w:ind w:left="720"/>
      <w:jc w:val="center"/>
    </w:pPr>
    <w:rPr>
      <w:rFonts w:ascii="Arial" w:hAnsi="Arial" w:cs="Arial"/>
      <w:b/>
      <w:bCs/>
    </w:rPr>
  </w:style>
  <w:style w:type="character" w:customStyle="1" w:styleId="TtuloCar">
    <w:name w:val="Título Car"/>
    <w:basedOn w:val="Fuentedeprrafopredeter"/>
    <w:link w:val="Ttulo"/>
    <w:rsid w:val="00154D5D"/>
    <w:rPr>
      <w:rFonts w:ascii="Arial" w:eastAsia="Times New Roman" w:hAnsi="Arial" w:cs="Arial"/>
      <w:b/>
      <w:bCs/>
      <w:sz w:val="24"/>
      <w:szCs w:val="24"/>
      <w:lang w:val="es-ES" w:eastAsia="es-ES"/>
    </w:rPr>
  </w:style>
  <w:style w:type="paragraph" w:styleId="Textoindependiente3">
    <w:name w:val="Body Text 3"/>
    <w:basedOn w:val="Normal"/>
    <w:link w:val="Textoindependiente3Car"/>
    <w:rsid w:val="00154D5D"/>
    <w:pPr>
      <w:jc w:val="center"/>
    </w:pPr>
    <w:rPr>
      <w:rFonts w:ascii="Arial" w:hAnsi="Arial" w:cs="Arial"/>
      <w:b/>
      <w:bCs/>
      <w:sz w:val="20"/>
    </w:rPr>
  </w:style>
  <w:style w:type="character" w:customStyle="1" w:styleId="Textoindependiente3Car">
    <w:name w:val="Texto independiente 3 Car"/>
    <w:basedOn w:val="Fuentedeprrafopredeter"/>
    <w:link w:val="Textoindependiente3"/>
    <w:rsid w:val="00154D5D"/>
    <w:rPr>
      <w:rFonts w:ascii="Arial" w:eastAsia="Times New Roman" w:hAnsi="Arial" w:cs="Arial"/>
      <w:b/>
      <w:bCs/>
      <w:sz w:val="20"/>
      <w:szCs w:val="24"/>
      <w:lang w:val="es-ES" w:eastAsia="es-ES"/>
    </w:rPr>
  </w:style>
  <w:style w:type="character" w:customStyle="1" w:styleId="articulo1">
    <w:name w:val="articulo1"/>
    <w:rsid w:val="00154D5D"/>
    <w:rPr>
      <w:rFonts w:ascii="Verdana" w:hAnsi="Verdana" w:hint="default"/>
      <w:b/>
      <w:bCs/>
      <w:color w:val="000000"/>
      <w:sz w:val="15"/>
      <w:szCs w:val="15"/>
    </w:rPr>
  </w:style>
  <w:style w:type="paragraph" w:styleId="Sangradetextonormal">
    <w:name w:val="Body Text Indent"/>
    <w:basedOn w:val="Normal"/>
    <w:link w:val="SangradetextonormalCar"/>
    <w:rsid w:val="00154D5D"/>
    <w:pPr>
      <w:ind w:left="720"/>
      <w:jc w:val="both"/>
    </w:pPr>
    <w:rPr>
      <w:rFonts w:ascii="Arial" w:hAnsi="Arial" w:cs="Arial"/>
    </w:rPr>
  </w:style>
  <w:style w:type="character" w:customStyle="1" w:styleId="SangradetextonormalCar">
    <w:name w:val="Sangría de texto normal Car"/>
    <w:basedOn w:val="Fuentedeprrafopredeter"/>
    <w:link w:val="Sangradetextonormal"/>
    <w:rsid w:val="00154D5D"/>
    <w:rPr>
      <w:rFonts w:ascii="Arial" w:eastAsia="Times New Roman" w:hAnsi="Arial" w:cs="Arial"/>
      <w:sz w:val="24"/>
      <w:szCs w:val="24"/>
      <w:lang w:val="es-ES" w:eastAsia="es-ES"/>
    </w:rPr>
  </w:style>
  <w:style w:type="paragraph" w:styleId="Textodebloque">
    <w:name w:val="Block Text"/>
    <w:basedOn w:val="Normal"/>
    <w:rsid w:val="00154D5D"/>
    <w:pPr>
      <w:ind w:left="720" w:right="-136"/>
      <w:jc w:val="both"/>
    </w:pPr>
    <w:rPr>
      <w:rFonts w:ascii="Arial" w:hAnsi="Arial" w:cs="Arial"/>
      <w:sz w:val="20"/>
    </w:rPr>
  </w:style>
  <w:style w:type="paragraph" w:styleId="Mapadeldocumento">
    <w:name w:val="Document Map"/>
    <w:basedOn w:val="Normal"/>
    <w:link w:val="MapadeldocumentoCar"/>
    <w:semiHidden/>
    <w:rsid w:val="00154D5D"/>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154D5D"/>
    <w:rPr>
      <w:rFonts w:ascii="Tahoma" w:eastAsia="Times New Roman" w:hAnsi="Tahoma" w:cs="Tahoma"/>
      <w:sz w:val="20"/>
      <w:szCs w:val="20"/>
      <w:shd w:val="clear" w:color="auto" w:fill="000080"/>
      <w:lang w:val="es-ES" w:eastAsia="es-ES"/>
    </w:rPr>
  </w:style>
  <w:style w:type="paragraph" w:customStyle="1" w:styleId="CENTRAR">
    <w:name w:val="CENTRAR"/>
    <w:basedOn w:val="Normal"/>
    <w:rsid w:val="00154D5D"/>
    <w:rPr>
      <w:rFonts w:ascii="Arial" w:hAnsi="Arial"/>
      <w:b/>
      <w:caps/>
      <w:sz w:val="20"/>
      <w:lang w:val="en-US"/>
    </w:rPr>
  </w:style>
  <w:style w:type="paragraph" w:styleId="Textoindependiente2">
    <w:name w:val="Body Text 2"/>
    <w:basedOn w:val="Normal"/>
    <w:link w:val="Textoindependiente2Car"/>
    <w:rsid w:val="00154D5D"/>
    <w:pPr>
      <w:spacing w:after="120" w:line="480" w:lineRule="auto"/>
    </w:pPr>
  </w:style>
  <w:style w:type="character" w:customStyle="1" w:styleId="Textoindependiente2Car">
    <w:name w:val="Texto independiente 2 Car"/>
    <w:basedOn w:val="Fuentedeprrafopredeter"/>
    <w:link w:val="Textoindependiente2"/>
    <w:rsid w:val="00154D5D"/>
    <w:rPr>
      <w:rFonts w:ascii="Times New Roman" w:eastAsia="Times New Roman" w:hAnsi="Times New Roman" w:cs="Times New Roman"/>
      <w:sz w:val="24"/>
      <w:szCs w:val="24"/>
      <w:lang w:val="es-ES" w:eastAsia="es-ES"/>
    </w:rPr>
  </w:style>
  <w:style w:type="paragraph" w:customStyle="1" w:styleId="GOBIERNO">
    <w:name w:val="GOBIERNO"/>
    <w:basedOn w:val="Normal"/>
    <w:rsid w:val="00154D5D"/>
    <w:pPr>
      <w:jc w:val="center"/>
    </w:pPr>
    <w:rPr>
      <w:rFonts w:ascii="CG Omega" w:hAnsi="CG Omega" w:cs="Arial"/>
      <w:b/>
      <w:caps/>
      <w:sz w:val="44"/>
      <w:lang w:val="es-MX"/>
    </w:rPr>
  </w:style>
  <w:style w:type="paragraph" w:customStyle="1" w:styleId="CharCharCarCarCarCarCarCarCarCar3CarCarCarCarCarCarCarCarCarCarCarCarCar">
    <w:name w:val="Char Char Car Car Car Car Car Car Car Car3 Car Car Car Car Car Car Car Car Car Car Car Car Car"/>
    <w:basedOn w:val="Normal"/>
    <w:rsid w:val="00154D5D"/>
    <w:pPr>
      <w:spacing w:after="160" w:line="240" w:lineRule="exact"/>
    </w:pPr>
    <w:rPr>
      <w:rFonts w:ascii="Tahoma" w:hAnsi="Tahoma"/>
      <w:sz w:val="20"/>
      <w:szCs w:val="20"/>
      <w:lang w:eastAsia="en-US"/>
    </w:rPr>
  </w:style>
  <w:style w:type="paragraph" w:customStyle="1" w:styleId="sangra0">
    <w:name w:val="sangría"/>
    <w:basedOn w:val="Textoindependiente2"/>
    <w:rsid w:val="00154D5D"/>
    <w:pPr>
      <w:spacing w:after="0" w:line="240" w:lineRule="auto"/>
      <w:ind w:firstLine="567"/>
      <w:jc w:val="both"/>
    </w:pPr>
    <w:rPr>
      <w:rFonts w:ascii="Arial" w:hAnsi="Arial"/>
      <w:sz w:val="20"/>
      <w:lang w:val="es-MX"/>
    </w:rPr>
  </w:style>
  <w:style w:type="paragraph" w:customStyle="1" w:styleId="Prrafodelista">
    <w:name w:val="List Paragraph"/>
    <w:aliases w:val="Dot pt,No Spacing1,List Paragraph Char Char Char,Indicator Text,List Paragraph1,Numbered Para 1,Colorful List - Accent 11,Bullet 1,F5 List Paragraph,Bullet Points,lp1,viñetas,List Paragraph2,MAIN CONTENT,Normal numbered,3"/>
    <w:basedOn w:val="Normal"/>
    <w:link w:val="PrrafodelistaCar"/>
    <w:uiPriority w:val="1"/>
    <w:qFormat/>
    <w:rsid w:val="00154D5D"/>
    <w:pPr>
      <w:spacing w:after="200"/>
      <w:ind w:left="720"/>
      <w:contextualSpacing/>
    </w:pPr>
    <w:rPr>
      <w:rFonts w:ascii="Cambria" w:eastAsia="Cambria" w:hAnsi="Cambria"/>
      <w:lang w:val="es-MX" w:eastAsia="en-US"/>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lp1 Car,viñetas Car,3 Car"/>
    <w:link w:val="Prrafodelista"/>
    <w:uiPriority w:val="1"/>
    <w:locked/>
    <w:rsid w:val="00154D5D"/>
    <w:rPr>
      <w:rFonts w:ascii="Cambria" w:eastAsia="Cambria" w:hAnsi="Cambria" w:cs="Times New Roman"/>
      <w:sz w:val="24"/>
      <w:szCs w:val="24"/>
    </w:rPr>
  </w:style>
  <w:style w:type="paragraph" w:styleId="Sinespaciado">
    <w:name w:val="No Spacing"/>
    <w:link w:val="SinespaciadoCar"/>
    <w:qFormat/>
    <w:rsid w:val="00154D5D"/>
    <w:pPr>
      <w:spacing w:after="0" w:line="240" w:lineRule="auto"/>
    </w:pPr>
    <w:rPr>
      <w:rFonts w:ascii="Cambria" w:eastAsia="Cambria" w:hAnsi="Cambria" w:cs="Times New Roman"/>
      <w:sz w:val="24"/>
      <w:szCs w:val="24"/>
    </w:rPr>
  </w:style>
  <w:style w:type="character" w:customStyle="1" w:styleId="SinespaciadoCar">
    <w:name w:val="Sin espaciado Car"/>
    <w:link w:val="Sinespaciado"/>
    <w:rsid w:val="00154D5D"/>
    <w:rPr>
      <w:rFonts w:ascii="Cambria" w:eastAsia="Cambria" w:hAnsi="Cambria" w:cs="Times New Roman"/>
      <w:sz w:val="24"/>
      <w:szCs w:val="24"/>
    </w:rPr>
  </w:style>
  <w:style w:type="paragraph" w:styleId="Textodeglobo">
    <w:name w:val="Balloon Text"/>
    <w:basedOn w:val="Normal"/>
    <w:link w:val="TextodegloboCar"/>
    <w:rsid w:val="00154D5D"/>
    <w:rPr>
      <w:rFonts w:ascii="Segoe UI" w:hAnsi="Segoe UI" w:cs="Segoe UI"/>
      <w:sz w:val="18"/>
      <w:szCs w:val="18"/>
    </w:rPr>
  </w:style>
  <w:style w:type="character" w:customStyle="1" w:styleId="TextodegloboCar">
    <w:name w:val="Texto de globo Car"/>
    <w:basedOn w:val="Fuentedeprrafopredeter"/>
    <w:link w:val="Textodeglobo"/>
    <w:rsid w:val="00154D5D"/>
    <w:rPr>
      <w:rFonts w:ascii="Segoe UI" w:eastAsia="Times New Roman" w:hAnsi="Segoe UI" w:cs="Segoe UI"/>
      <w:sz w:val="18"/>
      <w:szCs w:val="18"/>
      <w:lang w:val="es-ES" w:eastAsia="es-ES"/>
    </w:rPr>
  </w:style>
  <w:style w:type="paragraph" w:styleId="Revisin">
    <w:name w:val="Revision"/>
    <w:hidden/>
    <w:uiPriority w:val="99"/>
    <w:semiHidden/>
    <w:rsid w:val="00154D5D"/>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rsid w:val="00154D5D"/>
    <w:pPr>
      <w:tabs>
        <w:tab w:val="center" w:pos="4419"/>
        <w:tab w:val="right" w:pos="8838"/>
      </w:tabs>
    </w:pPr>
  </w:style>
  <w:style w:type="character" w:customStyle="1" w:styleId="EncabezadoCar">
    <w:name w:val="Encabezado Car"/>
    <w:basedOn w:val="Fuentedeprrafopredeter"/>
    <w:link w:val="Encabezado"/>
    <w:rsid w:val="00154D5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154D5D"/>
    <w:pPr>
      <w:tabs>
        <w:tab w:val="center" w:pos="4419"/>
        <w:tab w:val="right" w:pos="8838"/>
      </w:tabs>
    </w:pPr>
  </w:style>
  <w:style w:type="character" w:customStyle="1" w:styleId="PiedepginaCar">
    <w:name w:val="Pie de página Car"/>
    <w:basedOn w:val="Fuentedeprrafopredeter"/>
    <w:link w:val="Piedepgina"/>
    <w:uiPriority w:val="99"/>
    <w:rsid w:val="00154D5D"/>
    <w:rPr>
      <w:rFonts w:ascii="Times New Roman" w:eastAsia="Times New Roman" w:hAnsi="Times New Roman" w:cs="Times New Roman"/>
      <w:sz w:val="24"/>
      <w:szCs w:val="24"/>
      <w:lang w:val="es-ES" w:eastAsia="es-ES"/>
    </w:rPr>
  </w:style>
  <w:style w:type="character" w:styleId="Refdecomentario">
    <w:name w:val="annotation reference"/>
    <w:rsid w:val="00154D5D"/>
    <w:rPr>
      <w:sz w:val="16"/>
      <w:szCs w:val="16"/>
    </w:rPr>
  </w:style>
  <w:style w:type="paragraph" w:styleId="Textocomentario">
    <w:name w:val="annotation text"/>
    <w:basedOn w:val="Normal"/>
    <w:link w:val="TextocomentarioCar"/>
    <w:rsid w:val="00154D5D"/>
    <w:rPr>
      <w:sz w:val="20"/>
      <w:szCs w:val="20"/>
    </w:rPr>
  </w:style>
  <w:style w:type="character" w:customStyle="1" w:styleId="TextocomentarioCar">
    <w:name w:val="Texto comentario Car"/>
    <w:basedOn w:val="Fuentedeprrafopredeter"/>
    <w:link w:val="Textocomentario"/>
    <w:rsid w:val="00154D5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154D5D"/>
    <w:rPr>
      <w:b/>
      <w:bCs/>
    </w:rPr>
  </w:style>
  <w:style w:type="character" w:customStyle="1" w:styleId="AsuntodelcomentarioCar">
    <w:name w:val="Asunto del comentario Car"/>
    <w:basedOn w:val="TextocomentarioCar"/>
    <w:link w:val="Asuntodelcomentario"/>
    <w:rsid w:val="00154D5D"/>
    <w:rPr>
      <w:rFonts w:ascii="Times New Roman" w:eastAsia="Times New Roman" w:hAnsi="Times New Roman" w:cs="Times New Roman"/>
      <w:b/>
      <w:bCs/>
      <w:sz w:val="20"/>
      <w:szCs w:val="20"/>
      <w:lang w:val="es-ES" w:eastAsia="es-ES"/>
    </w:rPr>
  </w:style>
  <w:style w:type="character" w:styleId="Hipervnculo">
    <w:name w:val="Hyperlink"/>
    <w:uiPriority w:val="99"/>
    <w:unhideWhenUsed/>
    <w:rsid w:val="00154D5D"/>
    <w:rPr>
      <w:color w:val="0000FF"/>
      <w:u w:val="single"/>
    </w:rPr>
  </w:style>
  <w:style w:type="paragraph" w:customStyle="1" w:styleId="n2">
    <w:name w:val="n2"/>
    <w:basedOn w:val="Normal"/>
    <w:rsid w:val="00154D5D"/>
    <w:pPr>
      <w:spacing w:before="100" w:beforeAutospacing="1" w:after="100" w:afterAutospacing="1"/>
    </w:pPr>
    <w:rPr>
      <w:lang w:val="es-MX" w:eastAsia="es-MX"/>
    </w:rPr>
  </w:style>
  <w:style w:type="character" w:styleId="nfasis">
    <w:name w:val="Emphasis"/>
    <w:uiPriority w:val="20"/>
    <w:qFormat/>
    <w:rsid w:val="00154D5D"/>
    <w:rPr>
      <w:i/>
      <w:iCs/>
    </w:rPr>
  </w:style>
  <w:style w:type="paragraph" w:customStyle="1" w:styleId="j">
    <w:name w:val="j"/>
    <w:basedOn w:val="Normal"/>
    <w:rsid w:val="00154D5D"/>
    <w:pPr>
      <w:spacing w:before="100" w:beforeAutospacing="1" w:after="100" w:afterAutospacing="1"/>
    </w:pPr>
    <w:rPr>
      <w:lang w:val="es-MX" w:eastAsia="es-MX"/>
    </w:rPr>
  </w:style>
  <w:style w:type="character" w:customStyle="1" w:styleId="nacep">
    <w:name w:val="n_acep"/>
    <w:rsid w:val="00154D5D"/>
  </w:style>
  <w:style w:type="character" w:customStyle="1" w:styleId="h">
    <w:name w:val="h"/>
    <w:rsid w:val="00154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13</Pages>
  <Words>5950</Words>
  <Characters>32728</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Paola Resendiz Alcivar</dc:creator>
  <cp:keywords/>
  <dc:description/>
  <cp:lastModifiedBy>Karla Paola Resendiz Alcivar</cp:lastModifiedBy>
  <cp:revision>3</cp:revision>
  <dcterms:created xsi:type="dcterms:W3CDTF">2022-07-26T18:19:00Z</dcterms:created>
  <dcterms:modified xsi:type="dcterms:W3CDTF">2022-07-26T20:46:00Z</dcterms:modified>
</cp:coreProperties>
</file>